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b/>
          <w:color w:val="222222"/>
          <w:sz w:val="40"/>
        </w:rPr>
        <w:t>Jamie S. Benson</w:t>
      </w:r>
    </w:p>
    <w:p>
      <w:pPr>
        <w:spacing w:after="40"/>
        <w:jc w:val="center"/>
      </w:pPr>
      <w:r>
        <w:rPr>
          <w:i/>
          <w:sz w:val="22"/>
        </w:rPr>
        <w:t>MD–PhD Trainee (CDY4), University of Pennsylvania</w:t>
      </w:r>
    </w:p>
    <w:p>
      <w:pPr>
        <w:spacing w:after="80"/>
        <w:jc w:val="center"/>
      </w:pPr>
      <w:r>
        <w:rPr>
          <w:sz w:val="19"/>
        </w:rPr>
        <w:t>jamie.benson@pennmedicine.upenn.edu  •  www.jamiesbenson.com  •  ORCID: 0000-0002-0709-4711</w:t>
      </w:r>
    </w:p>
    <w:p>
      <w:pPr>
        <w:spacing w:before="200" w:after="40"/>
        <w:pBdr>
          <w:bottom w:val="single" w:sz="6" w:space="1" w:color="1A5B8A"/>
        </w:pBdr>
      </w:pPr>
      <w:r>
        <w:rPr>
          <w:b/>
          <w:color w:val="1A5B8A"/>
          <w:sz w:val="24"/>
        </w:rPr>
        <w:t>EDUCATION</w:t>
      </w:r>
    </w:p>
    <w:p>
      <w:pPr>
        <w:spacing w:after="0"/>
      </w:pPr>
      <w:r>
        <w:rPr>
          <w:b/>
          <w:sz w:val="21"/>
        </w:rPr>
        <w:t>University of Pennsylvania, Perelman School of Medicine, Philadelphia, PA</w:t>
      </w:r>
    </w:p>
    <w:p>
      <w:pPr>
        <w:spacing w:after="0"/>
      </w:pPr>
      <w:r>
        <w:rPr>
          <w:sz w:val="20"/>
        </w:rPr>
        <w:t>Doctor of Medicine (in progress) — Anticipated May 2031</w:t>
      </w:r>
    </w:p>
    <w:p>
      <w:pPr>
        <w:spacing w:after="0"/>
      </w:pPr>
      <w:r>
        <w:rPr>
          <w:sz w:val="20"/>
        </w:rPr>
        <w:t>Doctor of Philosophy, Epidemiology (in progress) — Anticipated May 2029</w:t>
      </w:r>
    </w:p>
    <w:p>
      <w:pPr>
        <w:pStyle w:val="ListBullet"/>
        <w:spacing w:after="20"/>
        <w:ind w:left="360"/>
      </w:pPr>
      <w:r>
        <w:rPr>
          <w:b/>
          <w:sz w:val="19"/>
        </w:rPr>
        <w:t>Campus Involvement and Leadership:</w:t>
      </w:r>
      <w:r>
        <w:rPr>
          <w:sz w:val="19"/>
        </w:rPr>
        <w:t xml:space="preserve"> CUT Hypertension Clinic Volunteer (2023-2024); Peer Mentor: UpLIFT (2023-Present); Admissions Student Interviewer (2023-Present); CHOP Family Connects Volunteer (2024-Present); PSOM UMEC Program Evaluation Committee member (2025-Present); Emergency Medicine Interest Group executive board (2025-Present); Penn MSTP Retreat Planning Committee (2025-Present); Penn Med Votes organizing committee (2025-Present); Leonard Davis Institute for Health Economics (LDI) Associate Fellow (2026-Present)</w:t>
      </w:r>
    </w:p>
    <w:p>
      <w:pPr>
        <w:pStyle w:val="ListBullet"/>
        <w:spacing w:after="20"/>
        <w:ind w:left="360"/>
      </w:pPr>
      <w:r>
        <w:rPr>
          <w:b/>
          <w:sz w:val="19"/>
        </w:rPr>
        <w:t>Honors:</w:t>
      </w:r>
      <w:r>
        <w:rPr>
          <w:sz w:val="19"/>
        </w:rPr>
        <w:t xml:space="preserve"> Gold Humanism Honor Society (GHHS); Fontaine Society; MSPE Accolade for Exceptional Professionalism</w:t>
      </w:r>
    </w:p>
    <w:p>
      <w:pPr>
        <w:spacing w:after="0"/>
      </w:pPr>
      <w:r>
        <w:rPr>
          <w:b/>
          <w:sz w:val="21"/>
        </w:rPr>
        <w:t>University of Vermont, College of Arts and Sciences, Burlington, VT</w:t>
      </w:r>
    </w:p>
    <w:p>
      <w:pPr>
        <w:spacing w:after="0"/>
      </w:pPr>
      <w:r>
        <w:rPr>
          <w:sz w:val="20"/>
        </w:rPr>
        <w:t>Individually Designed Bachelor of Arts: Healthcare Structure &amp; EMS Research, Biochemistry Minor — May 2020</w:t>
      </w:r>
    </w:p>
    <w:p>
      <w:pPr>
        <w:spacing w:after="0"/>
      </w:pPr>
      <w:r>
        <w:rPr>
          <w:i/>
          <w:sz w:val="19"/>
        </w:rPr>
        <w:t>GPA: 3.76/4.0, BCMP GPA: 3.65/4.0</w:t>
      </w:r>
    </w:p>
    <w:p>
      <w:pPr>
        <w:pStyle w:val="ListBullet"/>
        <w:spacing w:after="20"/>
        <w:ind w:left="360"/>
      </w:pPr>
      <w:r>
        <w:rPr>
          <w:b/>
          <w:sz w:val="19"/>
        </w:rPr>
        <w:t>Relevant Coursework:</w:t>
      </w:r>
      <w:r>
        <w:rPr>
          <w:sz w:val="19"/>
        </w:rPr>
        <w:t xml:space="preserve"> Public Health Communication; Statistical Methods I/II; Philosophy: Medical Ethics; Healthcare Structure; Emergency Medicine Research; Molecular Biology; Biochemistry; Biostatistics; Race &amp; Racism in the USA</w:t>
      </w:r>
    </w:p>
    <w:p>
      <w:pPr>
        <w:pStyle w:val="ListBullet"/>
        <w:spacing w:after="20"/>
        <w:ind w:left="360"/>
      </w:pPr>
      <w:r>
        <w:rPr>
          <w:b/>
          <w:sz w:val="19"/>
        </w:rPr>
        <w:t>Dean's List:</w:t>
      </w:r>
      <w:r>
        <w:rPr>
          <w:sz w:val="19"/>
        </w:rPr>
        <w:t xml:space="preserve"> Spring 2017; Fall 2018; Spring 2019; Fall 2019; Spring 2020</w:t>
      </w:r>
    </w:p>
    <w:p>
      <w:pPr>
        <w:pStyle w:val="ListBullet"/>
        <w:spacing w:after="20"/>
        <w:ind w:left="360"/>
      </w:pPr>
      <w:r>
        <w:rPr>
          <w:b/>
          <w:sz w:val="19"/>
        </w:rPr>
        <w:t>Honors:</w:t>
      </w:r>
      <w:r>
        <w:rPr>
          <w:sz w:val="19"/>
        </w:rPr>
        <w:t xml:space="preserve"> Graduated with College Honors; Elmer Nicholson Achievement Prize for Outstanding Student Leadership; Nu Gamma Outstanding Community Advocate Award; Andrew 'PJ' Kaspirin Service Award; Boulder Honor Society; Order of Omega Honor Society; Gamma Sigma Alpha Honor Society</w:t>
      </w:r>
    </w:p>
    <w:p>
      <w:pPr>
        <w:pStyle w:val="ListBullet"/>
        <w:spacing w:after="20"/>
        <w:ind w:left="360"/>
      </w:pPr>
      <w:r>
        <w:rPr>
          <w:b/>
          <w:sz w:val="19"/>
        </w:rPr>
        <w:t>Campus Involvement and Leadership:</w:t>
      </w:r>
      <w:r>
        <w:rPr>
          <w:sz w:val="19"/>
        </w:rPr>
        <w:t xml:space="preserve"> President and Co-Founder: Peer Aid Network (2018-2020); Emergency Medicine Student Research Associate (2017-2020); Phi Mu Delta Fraternity (2016-2020); Student Admissions Representative (2019-2020); Senator and Chair: Student Government Academic Affairs Committee (2016-2019); Student Representative: Board of Trustees (2016-2020); Resident Advisor: Cultural Crossroads (2017-2018)</w:t>
      </w:r>
    </w:p>
    <w:p>
      <w:pPr>
        <w:spacing w:before="200" w:after="40"/>
        <w:pBdr>
          <w:bottom w:val="single" w:sz="6" w:space="1" w:color="1A5B8A"/>
        </w:pBdr>
      </w:pPr>
      <w:r>
        <w:rPr>
          <w:b/>
          <w:color w:val="1A5B8A"/>
          <w:sz w:val="24"/>
        </w:rPr>
        <w:t>EXPERIENCE</w:t>
      </w:r>
    </w:p>
    <w:p>
      <w:pPr>
        <w:spacing w:after="0"/>
      </w:pPr>
      <w:r>
        <w:rPr>
          <w:b/>
          <w:sz w:val="21"/>
        </w:rPr>
        <w:t>UVM Larner College of Medicine: Research Specialist</w:t>
      </w:r>
    </w:p>
    <w:p>
      <w:pPr>
        <w:spacing w:after="0"/>
      </w:pPr>
      <w:r>
        <w:rPr>
          <w:i/>
          <w:sz w:val="19"/>
        </w:rPr>
        <w:t>Burlington, VT — October 2020 – June 2023  (Departments of Radiology, Surgery, and Medicine)</w:t>
      </w:r>
    </w:p>
    <w:p>
      <w:pPr>
        <w:pStyle w:val="ListBullet"/>
        <w:spacing w:after="20"/>
        <w:ind w:left="360"/>
      </w:pPr>
      <w:r>
        <w:rPr>
          <w:sz w:val="20"/>
        </w:rPr>
        <w:t>Proactively aided in department research management in conjunction with the Vice-Chair for Population Health.</w:t>
      </w:r>
    </w:p>
    <w:p>
      <w:pPr>
        <w:pStyle w:val="ListBullet"/>
        <w:spacing w:after="20"/>
        <w:ind w:left="360"/>
      </w:pPr>
      <w:r>
        <w:rPr>
          <w:sz w:val="20"/>
        </w:rPr>
        <w:t>Took an active, co-leading role in the design, analysis, presentation, and dissemination of over twenty Acute Care Surgery research projects, including health equity, trauma system evaluation, and clinical practice studies.</w:t>
      </w:r>
    </w:p>
    <w:p>
      <w:pPr>
        <w:pStyle w:val="ListBullet"/>
        <w:spacing w:after="20"/>
        <w:ind w:left="360"/>
      </w:pPr>
      <w:r>
        <w:rPr>
          <w:sz w:val="20"/>
        </w:rPr>
        <w:t>Evaluated the impact of network healthcare delivery models and health policy using focus group, discrete choice experiment, retrospective cohort, and randomized controlled trial research methodologies.</w:t>
      </w:r>
    </w:p>
    <w:p>
      <w:pPr>
        <w:pStyle w:val="ListBullet"/>
        <w:spacing w:after="20"/>
        <w:ind w:left="360"/>
      </w:pPr>
      <w:r>
        <w:rPr>
          <w:sz w:val="20"/>
        </w:rPr>
        <w:t>Developed cross-department research programs for accelerated machine learning and public health research projects.</w:t>
      </w:r>
    </w:p>
    <w:p>
      <w:pPr>
        <w:pStyle w:val="ListBullet"/>
        <w:spacing w:after="20"/>
        <w:ind w:left="360"/>
      </w:pPr>
      <w:r>
        <w:rPr>
          <w:sz w:val="20"/>
        </w:rPr>
        <w:t>Observed operative and non-operative interventions in General and Acute Care Surgery, and Interventional Radiology.</w:t>
      </w:r>
    </w:p>
    <w:p>
      <w:pPr>
        <w:spacing w:after="0"/>
      </w:pPr>
      <w:r>
        <w:rPr>
          <w:b/>
          <w:sz w:val="21"/>
        </w:rPr>
        <w:t>Waterbury Ambulance Service, Inc.: Advanced EMT</w:t>
      </w:r>
    </w:p>
    <w:p>
      <w:pPr>
        <w:spacing w:after="0"/>
      </w:pPr>
      <w:r>
        <w:rPr>
          <w:i/>
          <w:sz w:val="19"/>
        </w:rPr>
        <w:t>Waterbury, VT — August 2015 – July 2023  (Volunteer Healthcare Provider, Crew Chief, IT Coordinator)</w:t>
      </w:r>
    </w:p>
    <w:p>
      <w:pPr>
        <w:pStyle w:val="ListBullet"/>
        <w:spacing w:after="20"/>
        <w:ind w:left="360"/>
      </w:pPr>
      <w:r>
        <w:rPr>
          <w:sz w:val="20"/>
        </w:rPr>
        <w:t>Advocate for enhanced training and preparedness for pediatric patients, serving as the district's Pediatric Emergency Care Coordinator, and provide advanced life support patient care on 9-1-1 calls.</w:t>
      </w:r>
    </w:p>
    <w:p>
      <w:pPr>
        <w:pStyle w:val="ListBullet"/>
        <w:spacing w:after="20"/>
        <w:ind w:left="360"/>
      </w:pPr>
      <w:r>
        <w:rPr>
          <w:sz w:val="20"/>
        </w:rPr>
        <w:t>Launched and continue to support HIPAA-compliant email, patient payment and crew scheduling systems, computer systems, and emergency response equipment.</w:t>
      </w:r>
    </w:p>
    <w:p>
      <w:pPr>
        <w:spacing w:after="0"/>
      </w:pPr>
      <w:r>
        <w:rPr>
          <w:b/>
          <w:sz w:val="21"/>
        </w:rPr>
        <w:t>Jamie Benson Consulting: Founder</w:t>
      </w:r>
    </w:p>
    <w:p>
      <w:pPr>
        <w:spacing w:after="0"/>
      </w:pPr>
      <w:r>
        <w:rPr>
          <w:i/>
          <w:sz w:val="19"/>
        </w:rPr>
        <w:t>Waterbury, VT — August 2009 – July 2023  (Founder and Sole Proprietor, IT Consulting Company)</w:t>
      </w:r>
    </w:p>
    <w:p>
      <w:pPr>
        <w:pStyle w:val="ListBullet"/>
        <w:spacing w:after="20"/>
        <w:ind w:left="360"/>
      </w:pPr>
      <w:r>
        <w:rPr>
          <w:sz w:val="20"/>
        </w:rPr>
        <w:t>Repaired electronics, designed business-scale networks, and provided IT solutions for over 500 clients in 4 countries.</w:t>
      </w:r>
    </w:p>
    <w:p>
      <w:pPr>
        <w:spacing w:after="0"/>
      </w:pPr>
      <w:r>
        <w:rPr>
          <w:b/>
          <w:sz w:val="21"/>
        </w:rPr>
        <w:t>Vermont Department of Health: Public Health Specialist</w:t>
      </w:r>
    </w:p>
    <w:p>
      <w:pPr>
        <w:spacing w:after="0"/>
      </w:pPr>
      <w:r>
        <w:rPr>
          <w:i/>
          <w:sz w:val="19"/>
        </w:rPr>
        <w:t>Burlington, VT — August 2015 – October 2020  (Emergency Management Intern &amp; COVID-19 Medical Logistics Staff)</w:t>
      </w:r>
    </w:p>
    <w:p>
      <w:pPr>
        <w:pStyle w:val="ListBullet"/>
        <w:spacing w:after="20"/>
        <w:ind w:left="360"/>
      </w:pPr>
      <w:r>
        <w:rPr>
          <w:sz w:val="20"/>
        </w:rPr>
        <w:t>Conducted primary research into safety and efficacy of VTEMS patient care protocols, and collaborated with hospitals, state agencies, and other researchers to disseminate results.</w:t>
      </w:r>
    </w:p>
    <w:p>
      <w:pPr>
        <w:pStyle w:val="ListBullet"/>
        <w:spacing w:after="20"/>
        <w:ind w:left="360"/>
      </w:pPr>
      <w:r>
        <w:rPr>
          <w:sz w:val="20"/>
        </w:rPr>
        <w:t>Assisted in the evidence-based revision of VTEMS protocols and created tools which facilitate this process.</w:t>
      </w:r>
    </w:p>
    <w:p>
      <w:pPr>
        <w:pStyle w:val="ListBullet"/>
        <w:spacing w:after="20"/>
        <w:ind w:left="360"/>
      </w:pPr>
      <w:r>
        <w:rPr>
          <w:sz w:val="20"/>
        </w:rPr>
        <w:t>Coordinated the distribution of personal protective equipment (PPE) to Vermont healthcare providers at the start of the COVID-19 pandemic.</w:t>
      </w:r>
    </w:p>
    <w:p>
      <w:pPr>
        <w:spacing w:before="200" w:after="40"/>
        <w:pBdr>
          <w:bottom w:val="single" w:sz="6" w:space="1" w:color="1A5B8A"/>
        </w:pBdr>
      </w:pPr>
      <w:r>
        <w:rPr>
          <w:b/>
          <w:color w:val="1A5B8A"/>
          <w:sz w:val="24"/>
        </w:rPr>
        <w:t>SKILLS &amp; INTERESTS</w:t>
      </w:r>
    </w:p>
    <w:p>
      <w:pPr>
        <w:pStyle w:val="ListBullet"/>
        <w:spacing w:after="20"/>
        <w:ind w:left="360"/>
      </w:pPr>
      <w:r>
        <w:rPr>
          <w:b/>
          <w:sz w:val="20"/>
        </w:rPr>
        <w:t>Technical:</w:t>
      </w:r>
      <w:r>
        <w:rPr>
          <w:sz w:val="20"/>
        </w:rPr>
        <w:t xml:space="preserve"> Statistical programming (R, SAS, STATA, Python, Bash, Ngene); Geographic Information Systems (GIS); web development; data visualization (Tableau, R, Plotly, PowerBI); systems administration; process improvement</w:t>
      </w:r>
    </w:p>
    <w:p>
      <w:pPr>
        <w:pStyle w:val="ListBullet"/>
        <w:spacing w:after="20"/>
        <w:ind w:left="360"/>
      </w:pPr>
      <w:r>
        <w:rPr>
          <w:b/>
          <w:sz w:val="20"/>
        </w:rPr>
        <w:t>Clinical:</w:t>
      </w:r>
      <w:r>
        <w:rPr>
          <w:sz w:val="20"/>
        </w:rPr>
        <w:t xml:space="preserve"> FEMA ICS 200-700, EVOC, WFR, and AEMT Certified; HeartSafe VT Advisory Board; UVMMC Trauma Simulation Assistant; VTEMS Protocol Revision Committee - Trauma Team Lead</w:t>
      </w:r>
    </w:p>
    <w:p>
      <w:pPr>
        <w:pStyle w:val="ListBullet"/>
        <w:spacing w:after="20"/>
        <w:ind w:left="360"/>
      </w:pPr>
      <w:r>
        <w:rPr>
          <w:b/>
          <w:sz w:val="20"/>
        </w:rPr>
        <w:t>Language:</w:t>
      </w:r>
      <w:r>
        <w:rPr>
          <w:sz w:val="20"/>
        </w:rPr>
        <w:t xml:space="preserve"> Limited working proficiency in Mandarin Chinese; native English speaker</w:t>
      </w:r>
    </w:p>
    <w:p>
      <w:pPr>
        <w:pStyle w:val="ListBullet"/>
        <w:spacing w:after="20"/>
        <w:ind w:left="360"/>
      </w:pPr>
      <w:r>
        <w:rPr>
          <w:b/>
          <w:sz w:val="20"/>
        </w:rPr>
        <w:t>Interests:</w:t>
      </w:r>
      <w:r>
        <w:rPr>
          <w:sz w:val="20"/>
        </w:rPr>
        <w:t xml:space="preserve"> Photography; skiing; hiking; rock climbing; reading; cooking; home automation; playing with my rescue cats</w:t>
      </w:r>
    </w:p>
    <w:p>
      <w:pPr>
        <w:spacing w:before="200" w:after="40"/>
        <w:pBdr>
          <w:bottom w:val="single" w:sz="6" w:space="1" w:color="1A5B8A"/>
        </w:pBdr>
      </w:pPr>
      <w:r>
        <w:rPr>
          <w:b/>
          <w:color w:val="1A5B8A"/>
          <w:sz w:val="24"/>
        </w:rPr>
        <w:t>PUBLICATIONS</w:t>
      </w:r>
    </w:p>
    <w:p>
      <w:pPr>
        <w:spacing w:after="80"/>
        <w:ind w:left="360" w:hanging="360"/>
      </w:pPr>
      <w:r>
        <w:rPr>
          <w:sz w:val="19"/>
        </w:rPr>
        <w:t xml:space="preserve">1. </w:t>
      </w:r>
      <w:r>
        <w:rPr>
          <w:b/>
          <w:sz w:val="19"/>
        </w:rPr>
        <w:t>Benson JS</w:t>
      </w:r>
      <w:r>
        <w:rPr>
          <w:sz w:val="19"/>
        </w:rPr>
        <w:t>, Patel BP, Bayes B, Cooney-Zingman E, Stephens Shields AJ, Halpern SD. Financial Incentives to Address Representativeness in Randomized Clinical Trials: A Secondary Analysis of the RETAIN Randomized Clinical Trial. JAMA Internal Medicine. Published online June 2026. doi:10.1001/jamainternmed.2026.2507</w:t>
      </w:r>
    </w:p>
    <w:p>
      <w:pPr>
        <w:spacing w:after="80"/>
        <w:ind w:left="360" w:hanging="360"/>
      </w:pPr>
      <w:r>
        <w:rPr>
          <w:sz w:val="19"/>
        </w:rPr>
        <w:t xml:space="preserve">2. </w:t>
      </w:r>
      <w:r>
        <w:rPr>
          <w:sz w:val="19"/>
        </w:rPr>
        <w:t xml:space="preserve">Van Den Broek-Altenburg EM, </w:t>
      </w:r>
      <w:r>
        <w:rPr>
          <w:b/>
          <w:sz w:val="19"/>
        </w:rPr>
        <w:t>Benson JS</w:t>
      </w:r>
      <w:r>
        <w:rPr>
          <w:sz w:val="19"/>
        </w:rPr>
        <w:t>, Emery J, et al. Individual, Community, and Structural Determinants of Diagnostic Testing Decisions during Public Health Crises: Evidence from Dynamic Access and Behavioural Trade-Offs. BMJ Public Health. 2026;4(2):e004380. doi:10.1136/bmjph-2025-004380</w:t>
      </w:r>
    </w:p>
    <w:p>
      <w:pPr>
        <w:spacing w:after="80"/>
        <w:ind w:left="360" w:hanging="360"/>
      </w:pPr>
      <w:r>
        <w:rPr>
          <w:sz w:val="19"/>
        </w:rPr>
        <w:t xml:space="preserve">3. </w:t>
      </w:r>
      <w:r>
        <w:rPr>
          <w:sz w:val="19"/>
        </w:rPr>
        <w:t xml:space="preserve">Van Den Broek-Altenburg EM, </w:t>
      </w:r>
      <w:r>
        <w:rPr>
          <w:b/>
          <w:sz w:val="19"/>
        </w:rPr>
        <w:t>Benson JS</w:t>
      </w:r>
      <w:r>
        <w:rPr>
          <w:sz w:val="19"/>
        </w:rPr>
        <w:t>, Atherly AJ, DeStigter KK. Patient Preferences for Diagnostic Imaging Services: Decentralize or Not? PLOS One. 2025;20(5):e0301404. doi:10.1371/journal.pone.0301404</w:t>
      </w:r>
    </w:p>
    <w:p>
      <w:pPr>
        <w:spacing w:after="80"/>
        <w:ind w:left="360" w:hanging="360"/>
      </w:pPr>
      <w:r>
        <w:rPr>
          <w:sz w:val="19"/>
        </w:rPr>
        <w:t xml:space="preserve">4. </w:t>
      </w:r>
      <w:r>
        <w:rPr>
          <w:sz w:val="19"/>
        </w:rPr>
        <w:t xml:space="preserve">Van Den Broek-Altenburg EM, </w:t>
      </w:r>
      <w:r>
        <w:rPr>
          <w:b/>
          <w:sz w:val="19"/>
        </w:rPr>
        <w:t>Benson JS</w:t>
      </w:r>
      <w:r>
        <w:rPr>
          <w:sz w:val="19"/>
        </w:rPr>
        <w:t>, Jonk Y, Leslie A, Carney J, Stein G. Diagnostic Testing Preferences in Rural and Vulnerable Populations During a Pandemic: Discrete Choice Experiment. JMIR Public Health and Surveillance. 2025;11:e68734. doi:10.2196/68734</w:t>
      </w:r>
    </w:p>
    <w:p>
      <w:pPr>
        <w:spacing w:after="80"/>
        <w:ind w:left="360" w:hanging="360"/>
      </w:pPr>
      <w:r>
        <w:rPr>
          <w:sz w:val="19"/>
        </w:rPr>
        <w:t xml:space="preserve">5. </w:t>
      </w:r>
      <w:r>
        <w:rPr>
          <w:sz w:val="19"/>
        </w:rPr>
        <w:t xml:space="preserve">Van Den Broek-Altenburg EM, Cunningham NO, </w:t>
      </w:r>
      <w:r>
        <w:rPr>
          <w:b/>
          <w:sz w:val="19"/>
        </w:rPr>
        <w:t>Benson JS</w:t>
      </w:r>
      <w:r>
        <w:rPr>
          <w:sz w:val="19"/>
        </w:rPr>
        <w:t>, Ali NS, DeStigter KK. Patients' and Providers' Preferences and Perceptions for Imaging Information for Patients: Cross-Sectional Survey Study. Journal of Participatory Medicine. 2025;17:e72362. doi:10.2196/72362</w:t>
      </w:r>
    </w:p>
    <w:p>
      <w:pPr>
        <w:spacing w:after="80"/>
        <w:ind w:left="360" w:hanging="360"/>
      </w:pPr>
      <w:r>
        <w:rPr>
          <w:sz w:val="19"/>
        </w:rPr>
        <w:t xml:space="preserve">6. </w:t>
      </w:r>
      <w:r>
        <w:rPr>
          <w:sz w:val="19"/>
        </w:rPr>
        <w:t xml:space="preserve">Osler TM, Amato S, </w:t>
      </w:r>
      <w:r>
        <w:rPr>
          <w:b/>
          <w:sz w:val="19"/>
        </w:rPr>
        <w:t>Benson JS</w:t>
      </w:r>
      <w:r>
        <w:rPr>
          <w:sz w:val="19"/>
        </w:rPr>
        <w:t>, et al. Injury Severity Scoring: Its Definition and Practical Application. In: Current Therapy of Trauma and Surgical Critical Care. Elsevier; 2024:6-7.e14. doi:10.1016/B978-0-323-69787-3.00012-5</w:t>
      </w:r>
    </w:p>
    <w:p>
      <w:pPr>
        <w:spacing w:after="80"/>
        <w:ind w:left="360" w:hanging="360"/>
      </w:pPr>
      <w:r>
        <w:rPr>
          <w:sz w:val="19"/>
        </w:rPr>
        <w:t xml:space="preserve">7. </w:t>
      </w:r>
      <w:r>
        <w:rPr>
          <w:sz w:val="19"/>
        </w:rPr>
        <w:t xml:space="preserve">Sarathy A, </w:t>
      </w:r>
      <w:r>
        <w:rPr>
          <w:b/>
          <w:sz w:val="19"/>
        </w:rPr>
        <w:t>Benson JS</w:t>
      </w:r>
      <w:r>
        <w:rPr>
          <w:sz w:val="19"/>
        </w:rPr>
        <w:t>, Nguyen K, Amato S, Sajisevi M, Ostby ET. Pediatric Head and Neck Trauma in the United States: Trends, Risk Factors and Outcomes Using the National Trauma Data Bank. Laryngoscope Investigative Otolaryngology. 2024;9(4):e1301. doi:10.1002/lio2.1301</w:t>
      </w:r>
    </w:p>
    <w:p>
      <w:pPr>
        <w:spacing w:after="80"/>
        <w:ind w:left="360" w:hanging="360"/>
      </w:pPr>
      <w:r>
        <w:rPr>
          <w:sz w:val="19"/>
        </w:rPr>
        <w:t xml:space="preserve">8. </w:t>
      </w:r>
      <w:r>
        <w:rPr>
          <w:sz w:val="19"/>
        </w:rPr>
        <w:t xml:space="preserve">Naumann J, </w:t>
      </w:r>
      <w:r>
        <w:rPr>
          <w:b/>
          <w:sz w:val="19"/>
        </w:rPr>
        <w:t>Benson JS</w:t>
      </w:r>
      <w:r>
        <w:rPr>
          <w:sz w:val="19"/>
        </w:rPr>
        <w:t>, Lamberson M, et al. At-risk Patient Documentation and Naloxone Dispersal for a Rural Statewide EMS "Naloxone Leave Behind" Program. Journal of the American College of Emergency Physicians Open. 2024;5(3):e13186. doi:10.1002/emp2.13186</w:t>
      </w:r>
    </w:p>
    <w:p>
      <w:pPr>
        <w:spacing w:after="80"/>
        <w:ind w:left="360" w:hanging="360"/>
      </w:pPr>
      <w:r>
        <w:rPr>
          <w:sz w:val="19"/>
        </w:rPr>
        <w:t xml:space="preserve">9. </w:t>
      </w:r>
      <w:r>
        <w:rPr>
          <w:sz w:val="19"/>
        </w:rPr>
        <w:t xml:space="preserve">Van Den Broek-Altenburg EM, Leslie AA, </w:t>
      </w:r>
      <w:r>
        <w:rPr>
          <w:b/>
          <w:sz w:val="19"/>
        </w:rPr>
        <w:t>Benson JS</w:t>
      </w:r>
      <w:r>
        <w:rPr>
          <w:sz w:val="19"/>
        </w:rPr>
        <w:t>, DeStigter KK. Disparities in Mammography Screening: Analyzing Barriers to Access Using Individual Patient Perspectives and the Health Belief Model. Cancer Control. 2024;31:10732748241248367. doi:10.1177/10732748241248367</w:t>
      </w:r>
    </w:p>
    <w:p>
      <w:pPr>
        <w:spacing w:after="80"/>
        <w:ind w:left="360" w:hanging="360"/>
      </w:pPr>
      <w:r>
        <w:rPr>
          <w:sz w:val="19"/>
        </w:rPr>
        <w:t xml:space="preserve">10. </w:t>
      </w:r>
      <w:r>
        <w:rPr>
          <w:sz w:val="19"/>
        </w:rPr>
        <w:t xml:space="preserve">Van Den Broek-Altenburg EM, </w:t>
      </w:r>
      <w:r>
        <w:rPr>
          <w:b/>
          <w:sz w:val="19"/>
        </w:rPr>
        <w:t>Benson JS</w:t>
      </w:r>
      <w:r>
        <w:rPr>
          <w:sz w:val="19"/>
        </w:rPr>
        <w:t>, Atherly AJ. Examining Alignment of Community Health Teams' Preferences for Health, Equity, and Spending with State All-payer Waiver Priorities: A Discrete Choice Experiment. Health Services Research. 2024;59(S1):e14257. doi:10.1111/1475-6773.14257</w:t>
      </w:r>
    </w:p>
    <w:p>
      <w:pPr>
        <w:spacing w:after="80"/>
        <w:ind w:left="360" w:hanging="360"/>
      </w:pPr>
      <w:r>
        <w:rPr>
          <w:sz w:val="19"/>
        </w:rPr>
        <w:t xml:space="preserve">11. </w:t>
      </w:r>
      <w:r>
        <w:rPr>
          <w:sz w:val="19"/>
        </w:rPr>
        <w:t xml:space="preserve">Sarathy A, Marassi C, Feinberg N, </w:t>
      </w:r>
      <w:r>
        <w:rPr>
          <w:b/>
          <w:sz w:val="19"/>
        </w:rPr>
        <w:t>Benson JS</w:t>
      </w:r>
      <w:r>
        <w:rPr>
          <w:sz w:val="19"/>
        </w:rPr>
        <w:t>, Amato S. Violence against Women in the United States: Trends, Risk-Factors, and Outcomes from the National Trauma Data Bank (NTDB). Journal of Clinical &amp; Medical Surgery. 2023;3(2).</w:t>
      </w:r>
    </w:p>
    <w:p>
      <w:pPr>
        <w:spacing w:after="80"/>
        <w:ind w:left="360" w:hanging="360"/>
      </w:pPr>
      <w:r>
        <w:rPr>
          <w:sz w:val="19"/>
        </w:rPr>
        <w:t xml:space="preserve">12. </w:t>
      </w:r>
      <w:r>
        <w:rPr>
          <w:sz w:val="19"/>
        </w:rPr>
        <w:t xml:space="preserve">Natkin LW, Van Den Broek-Altenburg EM, </w:t>
      </w:r>
      <w:r>
        <w:rPr>
          <w:b/>
          <w:sz w:val="19"/>
        </w:rPr>
        <w:t>Benson JS</w:t>
      </w:r>
      <w:r>
        <w:rPr>
          <w:sz w:val="19"/>
        </w:rPr>
        <w:t>, Atherly A. Community Health Teams: A Qualitative Study about the Factors Influencing the Decision-Making Process. BMC Health Services Research. 2023;23(1):466. doi:10.1186/s12913-023-09423-6</w:t>
      </w:r>
    </w:p>
    <w:p>
      <w:pPr>
        <w:spacing w:after="80"/>
        <w:ind w:left="360" w:hanging="360"/>
      </w:pPr>
      <w:r>
        <w:rPr>
          <w:sz w:val="19"/>
        </w:rPr>
        <w:t xml:space="preserve">13. </w:t>
      </w:r>
      <w:r>
        <w:rPr>
          <w:sz w:val="19"/>
        </w:rPr>
        <w:t xml:space="preserve">Amato S, </w:t>
      </w:r>
      <w:r>
        <w:rPr>
          <w:b/>
          <w:sz w:val="19"/>
        </w:rPr>
        <w:t>Benson JS</w:t>
      </w:r>
      <w:r>
        <w:rPr>
          <w:sz w:val="19"/>
        </w:rPr>
        <w:t>, Stewart B, et al. Current Patterns of Trauma Center Proliferation Have Not Led to Proportionate Improvements in Access to Care or Mortality after Injury: An Ecologic Study. The Journal of Trauma and Acute Care Surgery. 2023;94(6):755-764. doi:10.1097/TA.0000000000003940</w:t>
      </w:r>
    </w:p>
    <w:p>
      <w:pPr>
        <w:spacing w:after="80"/>
        <w:ind w:left="360" w:hanging="360"/>
      </w:pPr>
      <w:r>
        <w:rPr>
          <w:sz w:val="19"/>
        </w:rPr>
        <w:t xml:space="preserve">14. </w:t>
      </w:r>
      <w:r>
        <w:rPr>
          <w:b/>
          <w:sz w:val="19"/>
        </w:rPr>
        <w:t>Benson JS</w:t>
      </w:r>
      <w:r>
        <w:rPr>
          <w:sz w:val="19"/>
        </w:rPr>
        <w:t>, Wolfson D, Van Den Broek-Altenburg EM. Tradeoffs in Triage of Motor Vehicle Trauma by Rural 911 Emergency Medical Services Practitioners. Medical Decision Making. 2023;43(3):311-324. doi:10.1177/0272989X221145677</w:t>
      </w:r>
    </w:p>
    <w:p>
      <w:pPr>
        <w:spacing w:after="80"/>
        <w:ind w:left="360" w:hanging="360"/>
      </w:pPr>
      <w:r>
        <w:rPr>
          <w:sz w:val="19"/>
        </w:rPr>
        <w:t xml:space="preserve">15. </w:t>
      </w:r>
      <w:r>
        <w:rPr>
          <w:sz w:val="19"/>
        </w:rPr>
        <w:t xml:space="preserve">Hess S, Lancsar E, </w:t>
      </w:r>
      <w:r>
        <w:rPr>
          <w:b/>
          <w:sz w:val="19"/>
        </w:rPr>
        <w:t>Benson JS</w:t>
      </w:r>
      <w:r>
        <w:rPr>
          <w:sz w:val="19"/>
        </w:rPr>
        <w:t>, et al. The Path towards Herd Immunity: Predicting COVID-19 Vaccination Uptake through Results from a Stated Choice Study across Six Continents. Social Science &amp; Medicine. 2022;298:114800. doi:10.1016/j.socscimed.2022.114800</w:t>
      </w:r>
    </w:p>
    <w:p>
      <w:pPr>
        <w:spacing w:after="80"/>
        <w:ind w:left="360" w:hanging="360"/>
      </w:pPr>
      <w:r>
        <w:rPr>
          <w:sz w:val="19"/>
        </w:rPr>
        <w:t xml:space="preserve">16. </w:t>
      </w:r>
      <w:r>
        <w:rPr>
          <w:sz w:val="19"/>
        </w:rPr>
        <w:t xml:space="preserve">Bomba JJ, </w:t>
      </w:r>
      <w:r>
        <w:rPr>
          <w:b/>
          <w:sz w:val="19"/>
        </w:rPr>
        <w:t>Benson JS</w:t>
      </w:r>
      <w:r>
        <w:rPr>
          <w:sz w:val="19"/>
        </w:rPr>
        <w:t>, Wolfson D, Hosmer D. Administration of Epinephrine by Advanced Emergency Medical Technicians for Out-of-Hospital Cardiac Arrest in a Rural Emergency Medical Services System. Journal of the American College of Emergency Physicians Open. 2021;2:e12521. doi:10.1002/emp2.12521</w:t>
      </w:r>
    </w:p>
    <w:p>
      <w:pPr>
        <w:spacing w:after="80"/>
        <w:ind w:left="360" w:hanging="360"/>
      </w:pPr>
      <w:r>
        <w:rPr>
          <w:sz w:val="19"/>
        </w:rPr>
        <w:t xml:space="preserve">17. </w:t>
      </w:r>
      <w:r>
        <w:rPr>
          <w:sz w:val="19"/>
        </w:rPr>
        <w:t xml:space="preserve">Van Den Broek-Altenburg EM, Atherly AJ, Hess S, </w:t>
      </w:r>
      <w:r>
        <w:rPr>
          <w:b/>
          <w:sz w:val="19"/>
        </w:rPr>
        <w:t>Benson JS</w:t>
      </w:r>
      <w:r>
        <w:rPr>
          <w:sz w:val="19"/>
        </w:rPr>
        <w:t>. The Effect of Unobserved Preferences and Race on Vaccination Hesitancy for COVID-19 Vaccines: Implications for Health Disparities. Journal of Managed Care &amp; Specialty Pharmacy. 2021;27(9-a Suppl):S2-S11. doi:10.18553/jmcp.2021.27.9-a.s2</w:t>
      </w:r>
    </w:p>
    <w:p>
      <w:pPr>
        <w:spacing w:after="80"/>
        <w:ind w:left="360" w:hanging="360"/>
      </w:pPr>
      <w:r>
        <w:rPr>
          <w:sz w:val="19"/>
        </w:rPr>
        <w:t xml:space="preserve">18. </w:t>
      </w:r>
      <w:r>
        <w:rPr>
          <w:b/>
          <w:sz w:val="19"/>
        </w:rPr>
        <w:t>Benson JS</w:t>
      </w:r>
      <w:r>
        <w:rPr>
          <w:sz w:val="19"/>
        </w:rPr>
        <w:t>, Amato S, Osler T, Hosmer D, Malhotra A. Hard Lessons: The Impact of Secondary Education on COVID-19 Cases and Deaths in the U.S. SSRN Electronic Journal. Published online 2021. doi:10.2139/ssrn.3825107</w:t>
      </w:r>
    </w:p>
    <w:p>
      <w:pPr>
        <w:spacing w:after="80"/>
        <w:ind w:left="360" w:hanging="360"/>
      </w:pPr>
      <w:r>
        <w:rPr>
          <w:sz w:val="19"/>
        </w:rPr>
        <w:t xml:space="preserve">19. </w:t>
      </w:r>
      <w:r>
        <w:rPr>
          <w:sz w:val="19"/>
        </w:rPr>
        <w:t xml:space="preserve">Amato SS, </w:t>
      </w:r>
      <w:r>
        <w:rPr>
          <w:b/>
          <w:sz w:val="19"/>
        </w:rPr>
        <w:t>Benson JS</w:t>
      </w:r>
      <w:r>
        <w:rPr>
          <w:sz w:val="19"/>
        </w:rPr>
        <w:t>, Murphy S, et al. Geographic Coverage and Verification of Trauma Centers in a Rural State: Highlighting the Utility of Location Allocation for Trauma System Planning. Journal of the American College of Surgeons. 2021;232(1):1-7. doi:10.1016/j.jamcollsurg.2020.08.765</w:t>
      </w:r>
    </w:p>
    <w:p>
      <w:pPr>
        <w:spacing w:before="200" w:after="40"/>
        <w:pBdr>
          <w:bottom w:val="single" w:sz="6" w:space="1" w:color="1A5B8A"/>
        </w:pBdr>
      </w:pPr>
      <w:r>
        <w:rPr>
          <w:b/>
          <w:color w:val="1A5B8A"/>
          <w:sz w:val="24"/>
        </w:rPr>
        <w:t>PRESENTED ABSTRACTS &amp; PRESENTATIONS</w:t>
      </w:r>
    </w:p>
    <w:p>
      <w:pPr>
        <w:spacing w:after="80"/>
        <w:ind w:left="360" w:hanging="360"/>
      </w:pPr>
      <w:r>
        <w:rPr>
          <w:sz w:val="19"/>
        </w:rPr>
        <w:t xml:space="preserve">1. </w:t>
      </w:r>
      <w:r>
        <w:rPr>
          <w:b/>
          <w:sz w:val="19"/>
        </w:rPr>
        <w:t xml:space="preserve">Drug Treatment Centers and Neighborhood Crime: Evidence from 20 U.S. Cities Over 20 Years. </w:t>
      </w:r>
      <w:r>
        <w:rPr>
          <w:b/>
          <w:sz w:val="19"/>
        </w:rPr>
        <w:t>Benson JS</w:t>
      </w:r>
      <w:r>
        <w:rPr>
          <w:sz w:val="19"/>
        </w:rPr>
        <w:t xml:space="preserve">, Seewald NJ, Nesoff ED. </w:t>
      </w:r>
      <w:r>
        <w:rPr>
          <w:sz w:val="19"/>
        </w:rPr>
        <w:t>Poster Presentation, SAVIR 2026 Annual Meeting, Providence, Rhode Island, April 2026.</w:t>
      </w:r>
    </w:p>
    <w:p>
      <w:pPr>
        <w:spacing w:after="80"/>
        <w:ind w:left="360" w:hanging="360"/>
      </w:pPr>
      <w:r>
        <w:rPr>
          <w:sz w:val="19"/>
        </w:rPr>
        <w:t xml:space="preserve">2. </w:t>
      </w:r>
      <w:r>
        <w:rPr>
          <w:b/>
          <w:sz w:val="19"/>
        </w:rPr>
        <w:t xml:space="preserve">Improving Rural Health Equity: Assessing the COVID-19 Testing Landscape in Rural Northern New England. </w:t>
      </w:r>
      <w:r>
        <w:rPr>
          <w:sz w:val="19"/>
        </w:rPr>
        <w:t xml:space="preserve">Carney J K , Leslie A , Woods, E, </w:t>
      </w:r>
      <w:r>
        <w:rPr>
          <w:b/>
          <w:sz w:val="19"/>
        </w:rPr>
        <w:t>Benson J</w:t>
      </w:r>
      <w:r>
        <w:rPr>
          <w:sz w:val="19"/>
        </w:rPr>
        <w:t xml:space="preserve">, van den Broek-Altenburg E, Fox K, Jonk YC, Gray C, Avila M, Stein, G. </w:t>
      </w:r>
      <w:r>
        <w:rPr>
          <w:sz w:val="19"/>
        </w:rPr>
        <w:t>Presentation, NNE CO-OP PCBRN Annual Meeting, Bartlett, NH, January 2024.</w:t>
      </w:r>
    </w:p>
    <w:p>
      <w:pPr>
        <w:spacing w:after="80"/>
        <w:ind w:left="360" w:hanging="360"/>
      </w:pPr>
      <w:r>
        <w:rPr>
          <w:sz w:val="19"/>
        </w:rPr>
        <w:t xml:space="preserve">3. </w:t>
      </w:r>
      <w:r>
        <w:rPr>
          <w:b/>
          <w:sz w:val="19"/>
        </w:rPr>
        <w:t xml:space="preserve">Assessing Rural Northern New England’s COVID-19 Testing Landscape through Community Engagement. </w:t>
      </w:r>
      <w:r>
        <w:rPr>
          <w:sz w:val="19"/>
        </w:rPr>
        <w:t xml:space="preserve">Carney J K , Leslie A , Woods, E, </w:t>
      </w:r>
      <w:r>
        <w:rPr>
          <w:b/>
          <w:sz w:val="19"/>
        </w:rPr>
        <w:t>Benson J</w:t>
      </w:r>
      <w:r>
        <w:rPr>
          <w:sz w:val="19"/>
        </w:rPr>
        <w:t xml:space="preserve">, van den Broek-Altenburg E, Fox K, Jonk YC, Gray C, Avila M, Stein, G. </w:t>
      </w:r>
      <w:r>
        <w:rPr>
          <w:sz w:val="19"/>
        </w:rPr>
        <w:t>Presentation, CUGH 2024 Annual Meeting, Los Angeles, CA, January 2024.</w:t>
      </w:r>
    </w:p>
    <w:p>
      <w:pPr>
        <w:spacing w:after="80"/>
        <w:ind w:left="360" w:hanging="360"/>
      </w:pPr>
      <w:r>
        <w:rPr>
          <w:sz w:val="19"/>
        </w:rPr>
        <w:t xml:space="preserve">4. </w:t>
      </w:r>
      <w:r>
        <w:rPr>
          <w:b/>
          <w:sz w:val="19"/>
        </w:rPr>
        <w:t xml:space="preserve">The impact of the Vermont all-payer waiver on alignment between community health teams and a statewide accountable care organization. </w:t>
      </w:r>
      <w:r>
        <w:rPr>
          <w:b/>
          <w:sz w:val="19"/>
        </w:rPr>
        <w:t>Adam Atherly</w:t>
      </w:r>
      <w:r>
        <w:rPr>
          <w:sz w:val="19"/>
        </w:rPr>
        <w:t xml:space="preserve">, Eline van den Broek-Altenburg, Jamie </w:t>
      </w:r>
      <w:r>
        <w:rPr>
          <w:b/>
          <w:sz w:val="19"/>
        </w:rPr>
        <w:t>Benson.</w:t>
      </w:r>
      <w:r>
        <w:rPr>
          <w:sz w:val="19"/>
        </w:rPr>
        <w:t xml:space="preserve"> </w:t>
      </w:r>
      <w:r>
        <w:rPr>
          <w:sz w:val="19"/>
        </w:rPr>
        <w:t>Oral Presentation, American Public Health Association Annual Meeting (APHA 2023), Atlanta, GA, November 2023.</w:t>
      </w:r>
    </w:p>
    <w:p>
      <w:pPr>
        <w:spacing w:after="80"/>
        <w:ind w:left="360" w:hanging="360"/>
      </w:pPr>
      <w:r>
        <w:rPr>
          <w:sz w:val="19"/>
        </w:rPr>
        <w:t xml:space="preserve">5. </w:t>
      </w:r>
      <w:r>
        <w:rPr>
          <w:b/>
          <w:sz w:val="19"/>
        </w:rPr>
        <w:t xml:space="preserve">Patterns of testing preferences in rural underserved populations in the United States: Evidence from a discrete choice experiment. </w:t>
      </w:r>
      <w:r>
        <w:rPr>
          <w:sz w:val="19"/>
        </w:rPr>
        <w:t xml:space="preserve">van den Broek-Altenburg E, Carney JK, Leslie A, </w:t>
      </w:r>
      <w:r>
        <w:rPr>
          <w:b/>
          <w:sz w:val="19"/>
        </w:rPr>
        <w:t>Benson J</w:t>
      </w:r>
      <w:r>
        <w:rPr>
          <w:sz w:val="19"/>
        </w:rPr>
        <w:t xml:space="preserve">, Woods E, Avila MM, Stein G, Yong J, Fox K, and Gray C. </w:t>
      </w:r>
      <w:r>
        <w:rPr>
          <w:sz w:val="19"/>
        </w:rPr>
        <w:t>Podium Presentation, American Public Health Association Annual Meeting (APHA 2023), Atlanta, GA, November 2023.</w:t>
      </w:r>
    </w:p>
    <w:p>
      <w:pPr>
        <w:spacing w:after="80"/>
        <w:ind w:left="360" w:hanging="360"/>
      </w:pPr>
      <w:r>
        <w:rPr>
          <w:sz w:val="19"/>
        </w:rPr>
        <w:t xml:space="preserve">6. </w:t>
      </w:r>
      <w:r>
        <w:rPr>
          <w:b/>
          <w:sz w:val="19"/>
        </w:rPr>
        <w:t xml:space="preserve">A qualitative assessment of the COVID-19 testing landscape in rural areas of northern New England through community engagement. </w:t>
      </w:r>
      <w:r>
        <w:rPr>
          <w:sz w:val="19"/>
        </w:rPr>
        <w:t xml:space="preserve">Fox K, Carney JK, Jonk YC, Gray C, Leslie A, </w:t>
      </w:r>
      <w:r>
        <w:rPr>
          <w:b/>
          <w:sz w:val="19"/>
        </w:rPr>
        <w:t>Benson J</w:t>
      </w:r>
      <w:r>
        <w:rPr>
          <w:sz w:val="19"/>
        </w:rPr>
        <w:t xml:space="preserve">, Woods E, van den Broek-Altenburg E, Avila MM, Stein G, Locke S, Russell K. </w:t>
      </w:r>
      <w:r>
        <w:rPr>
          <w:sz w:val="19"/>
        </w:rPr>
        <w:t>Podium Presentation, American Public Health Association Annual Meeting (APHA 2023), Atlanta, GA, November 2023.</w:t>
      </w:r>
    </w:p>
    <w:p>
      <w:pPr>
        <w:spacing w:after="80"/>
        <w:ind w:left="360" w:hanging="360"/>
      </w:pPr>
      <w:r>
        <w:rPr>
          <w:sz w:val="19"/>
        </w:rPr>
        <w:t xml:space="preserve">7. </w:t>
      </w:r>
      <w:r>
        <w:rPr>
          <w:b/>
          <w:sz w:val="19"/>
        </w:rPr>
        <w:t xml:space="preserve">Patterns of testing preferences in rural underserved populations in the United States: Evidence from a discrete choice experiment. </w:t>
      </w:r>
      <w:r>
        <w:rPr>
          <w:sz w:val="19"/>
        </w:rPr>
        <w:t xml:space="preserve">van den Broek-Altenburg E, Carney JK, Leslie A, </w:t>
      </w:r>
      <w:r>
        <w:rPr>
          <w:b/>
          <w:sz w:val="19"/>
        </w:rPr>
        <w:t>Benson J</w:t>
      </w:r>
      <w:r>
        <w:rPr>
          <w:sz w:val="19"/>
        </w:rPr>
        <w:t xml:space="preserve">, Woods E, Avila MM, Stein G, Yong J, Fox K, and Gray C. </w:t>
      </w:r>
      <w:r>
        <w:rPr>
          <w:sz w:val="19"/>
        </w:rPr>
        <w:t>Podium Presentation, SMDM Annual North American Meeting, Philadelphia, PA, October 2023.</w:t>
      </w:r>
    </w:p>
    <w:p>
      <w:pPr>
        <w:spacing w:after="80"/>
        <w:ind w:left="360" w:hanging="360"/>
      </w:pPr>
      <w:r>
        <w:rPr>
          <w:sz w:val="19"/>
        </w:rPr>
        <w:t xml:space="preserve">8. </w:t>
      </w:r>
      <w:r>
        <w:rPr>
          <w:b/>
          <w:sz w:val="19"/>
        </w:rPr>
        <w:t xml:space="preserve">Improving Rural Health Equity: Assessing the COVID-19 Testing Landscape in Rural Northern New England.. </w:t>
      </w:r>
      <w:r>
        <w:rPr>
          <w:sz w:val="19"/>
        </w:rPr>
        <w:t xml:space="preserve">Carney J K , Leslie A , Woods, E, </w:t>
      </w:r>
      <w:r>
        <w:rPr>
          <w:b/>
          <w:sz w:val="19"/>
        </w:rPr>
        <w:t>Benson J</w:t>
      </w:r>
      <w:r>
        <w:rPr>
          <w:sz w:val="19"/>
        </w:rPr>
        <w:t xml:space="preserve">, van den Broek-Altenburg E, Fox K, Jonk YC, Gray C, Avila M, Stein, G. </w:t>
      </w:r>
      <w:r>
        <w:rPr>
          <w:sz w:val="19"/>
        </w:rPr>
        <w:t>Podium Presentation, VT Annual Health Equity Summit, Burlington, VT, October 2023.</w:t>
      </w:r>
    </w:p>
    <w:p>
      <w:pPr>
        <w:spacing w:after="80"/>
        <w:ind w:left="360" w:hanging="360"/>
      </w:pPr>
      <w:r>
        <w:rPr>
          <w:sz w:val="19"/>
        </w:rPr>
        <w:t xml:space="preserve">9. </w:t>
      </w:r>
      <w:r>
        <w:rPr>
          <w:b/>
          <w:sz w:val="19"/>
        </w:rPr>
        <w:t xml:space="preserve">Testing Preferences in U.S. Rural Underserved Populations: Evidence from a Discrete Choice Experiment. </w:t>
      </w:r>
      <w:r>
        <w:rPr>
          <w:sz w:val="19"/>
        </w:rPr>
        <w:t xml:space="preserve">van den Broek-Altenburg E, Carney JK, Jonk YC, Gray C, Leslie A, </w:t>
      </w:r>
      <w:r>
        <w:rPr>
          <w:b/>
          <w:sz w:val="19"/>
        </w:rPr>
        <w:t>Benson J</w:t>
      </w:r>
      <w:r>
        <w:rPr>
          <w:sz w:val="19"/>
        </w:rPr>
        <w:t xml:space="preserve">, Woods E, Avila MM, Fox K, Stein G. </w:t>
      </w:r>
      <w:r>
        <w:rPr>
          <w:sz w:val="19"/>
        </w:rPr>
        <w:t>Lightning Talk, VT Annual Health Equity Summit, Burlington, VT, October 2023.</w:t>
      </w:r>
    </w:p>
    <w:p>
      <w:pPr>
        <w:spacing w:after="80"/>
        <w:ind w:left="360" w:hanging="360"/>
      </w:pPr>
      <w:r>
        <w:rPr>
          <w:sz w:val="19"/>
        </w:rPr>
        <w:t xml:space="preserve">10. </w:t>
      </w:r>
      <w:r>
        <w:rPr>
          <w:b/>
          <w:sz w:val="19"/>
        </w:rPr>
        <w:t xml:space="preserve">Assessing Rural Northern New England’s COVID-19 Testing Landscape through Community Engagement. </w:t>
      </w:r>
      <w:r>
        <w:rPr>
          <w:sz w:val="19"/>
        </w:rPr>
        <w:t xml:space="preserve">Kim F, Carney JK, Jonk YC, Gray C, Leslie A, </w:t>
      </w:r>
      <w:r>
        <w:rPr>
          <w:b/>
          <w:sz w:val="19"/>
        </w:rPr>
        <w:t>Benson J</w:t>
      </w:r>
      <w:r>
        <w:rPr>
          <w:sz w:val="19"/>
        </w:rPr>
        <w:t xml:space="preserve">, Mercedes Avila, Elizabeth Woods, Eline van den Broek-Altenburg, Gary Stein. </w:t>
      </w:r>
      <w:r>
        <w:rPr>
          <w:sz w:val="19"/>
        </w:rPr>
        <w:t>Poster Presentation, Maine Public Health Association's 2023 Annual Meeting, Bangor, ME, September 2023.</w:t>
      </w:r>
    </w:p>
    <w:p>
      <w:pPr>
        <w:spacing w:after="80"/>
        <w:ind w:left="360" w:hanging="360"/>
      </w:pPr>
      <w:r>
        <w:rPr>
          <w:sz w:val="19"/>
        </w:rPr>
        <w:t xml:space="preserve">11. </w:t>
      </w:r>
      <w:r>
        <w:rPr>
          <w:b/>
          <w:sz w:val="19"/>
        </w:rPr>
        <w:t xml:space="preserve">On Mortality Risk-Adjustment in a Cross-National Study of Injured Patients in the U.S. And India. </w:t>
      </w:r>
      <w:r>
        <w:rPr>
          <w:b/>
          <w:sz w:val="19"/>
        </w:rPr>
        <w:t>Jamie Benson</w:t>
      </w:r>
      <w:r>
        <w:rPr>
          <w:sz w:val="19"/>
        </w:rPr>
        <w:t xml:space="preserve">, Neil Thivalapill, Stas Amato, Carolina Torres, David Hosmer, Turner Osler, Tato Uribe-Leitz, Nakul Raykar, Ajai Malhotra. </w:t>
      </w:r>
      <w:r>
        <w:rPr>
          <w:sz w:val="19"/>
        </w:rPr>
        <w:t>Poster Presentation, American Association for the Surgery of Trauma (AAST) 82nd Annual Meeting, Anaheim, CA, September 2023.</w:t>
      </w:r>
    </w:p>
    <w:p>
      <w:pPr>
        <w:spacing w:after="80"/>
        <w:ind w:left="360" w:hanging="360"/>
      </w:pPr>
      <w:r>
        <w:rPr>
          <w:sz w:val="19"/>
        </w:rPr>
        <w:t xml:space="preserve">12. </w:t>
      </w:r>
      <w:r>
        <w:rPr>
          <w:b/>
          <w:sz w:val="19"/>
        </w:rPr>
        <w:t xml:space="preserve">Pediatric Head and Neck Trauma: Trends, Risk Factors and Outcomes. </w:t>
      </w:r>
      <w:r>
        <w:rPr>
          <w:b/>
          <w:sz w:val="19"/>
        </w:rPr>
        <w:t>Ashwini Sarathy</w:t>
      </w:r>
      <w:r>
        <w:rPr>
          <w:sz w:val="19"/>
        </w:rPr>
        <w:t xml:space="preserve">, Jamie </w:t>
      </w:r>
      <w:r>
        <w:rPr>
          <w:b/>
          <w:sz w:val="19"/>
        </w:rPr>
        <w:t>Benson,</w:t>
      </w:r>
      <w:r>
        <w:rPr>
          <w:sz w:val="19"/>
        </w:rPr>
        <w:t xml:space="preserve"> Kenny Nguyen, Stas Amato, Mirabelle Sajisevi. </w:t>
      </w:r>
      <w:r>
        <w:rPr>
          <w:sz w:val="19"/>
        </w:rPr>
        <w:t>Oral Presentation, American Academy of Otolaryngology- Head and Neck Surgery (AAO-HNSF) Annual Meeting, Nashville, TN, September 2023.</w:t>
      </w:r>
    </w:p>
    <w:p>
      <w:pPr>
        <w:spacing w:after="80"/>
        <w:ind w:left="360" w:hanging="360"/>
      </w:pPr>
      <w:r>
        <w:rPr>
          <w:sz w:val="19"/>
        </w:rPr>
        <w:t xml:space="preserve">13. </w:t>
      </w:r>
      <w:r>
        <w:rPr>
          <w:b/>
          <w:sz w:val="19"/>
        </w:rPr>
        <w:t xml:space="preserve">Characterizing Use of Splenic Artery Embolization to Treat Blunt Splenic Injury: Who Benefits?. </w:t>
      </w:r>
      <w:r>
        <w:rPr>
          <w:b/>
          <w:sz w:val="19"/>
        </w:rPr>
        <w:t>Jamie Benson</w:t>
      </w:r>
      <w:r>
        <w:rPr>
          <w:sz w:val="19"/>
        </w:rPr>
        <w:t xml:space="preserve">, Stas Amato, Solomon Feuerwerker, Turner Osler, David Hosmer, Amanda Galenkamp, Gary An, Ajai Malhotra. </w:t>
      </w:r>
      <w:r>
        <w:rPr>
          <w:sz w:val="19"/>
        </w:rPr>
        <w:t>Quick-Shot Presentation, American Association for the Surgery of Trauma (AAST) 82nd Annual Meeting, Anaheim, CA, September 2023.</w:t>
      </w:r>
    </w:p>
    <w:p>
      <w:pPr>
        <w:spacing w:after="80"/>
        <w:ind w:left="360" w:hanging="360"/>
      </w:pPr>
      <w:r>
        <w:rPr>
          <w:sz w:val="19"/>
        </w:rPr>
        <w:t xml:space="preserve">14. </w:t>
      </w:r>
      <w:r>
        <w:rPr>
          <w:b/>
          <w:sz w:val="19"/>
        </w:rPr>
        <w:t xml:space="preserve">A qualitative assessment of the COVID-19 testing landscape in rural areas of northern New England through community engagement. </w:t>
      </w:r>
      <w:r>
        <w:rPr>
          <w:sz w:val="19"/>
        </w:rPr>
        <w:t xml:space="preserve">Fox K, Carney JK, Jonk YC, Gray C, Leslie A, </w:t>
      </w:r>
      <w:r>
        <w:rPr>
          <w:b/>
          <w:sz w:val="19"/>
        </w:rPr>
        <w:t>Benson J</w:t>
      </w:r>
      <w:r>
        <w:rPr>
          <w:sz w:val="19"/>
        </w:rPr>
        <w:t xml:space="preserve">, Woods E, van den Broek-Altenburg E, Avila MM, Stein G, Locke S, Russell K. </w:t>
      </w:r>
      <w:r>
        <w:rPr>
          <w:sz w:val="19"/>
        </w:rPr>
        <w:t>Presentation, RADx-Advancing Community-Academic Partnerships (ACAP) Presentation Series, Zoom, September 2023.</w:t>
      </w:r>
    </w:p>
    <w:p>
      <w:pPr>
        <w:spacing w:after="80"/>
        <w:ind w:left="360" w:hanging="360"/>
      </w:pPr>
      <w:r>
        <w:rPr>
          <w:sz w:val="19"/>
        </w:rPr>
        <w:t xml:space="preserve">15. </w:t>
      </w:r>
      <w:r>
        <w:rPr>
          <w:b/>
          <w:sz w:val="19"/>
        </w:rPr>
        <w:t xml:space="preserve">Comparing risk adjusted trauma mortality between systems with different resource availability: MGAP is a more appropriate adjustment score. </w:t>
      </w:r>
      <w:r>
        <w:rPr>
          <w:b/>
          <w:sz w:val="19"/>
        </w:rPr>
        <w:t>Jamie Benson</w:t>
      </w:r>
      <w:r>
        <w:rPr>
          <w:sz w:val="19"/>
        </w:rPr>
        <w:t xml:space="preserve">, Neil Thivalapill, Stas Amato, Carolina Torres, David Hosmer, Turner Osler, Tato Uribe-Leitz, Nakul Raykar, Ajai Malhotra. </w:t>
      </w:r>
      <w:r>
        <w:rPr>
          <w:sz w:val="19"/>
        </w:rPr>
        <w:t>Presentation, The 6th World Trauma Congress (WTC2023), Tokyo, Japan, August 2023.</w:t>
      </w:r>
    </w:p>
    <w:p>
      <w:pPr>
        <w:spacing w:after="80"/>
        <w:ind w:left="360" w:hanging="360"/>
      </w:pPr>
      <w:r>
        <w:rPr>
          <w:sz w:val="19"/>
        </w:rPr>
        <w:t xml:space="preserve">16. </w:t>
      </w:r>
      <w:r>
        <w:rPr>
          <w:b/>
          <w:sz w:val="19"/>
        </w:rPr>
        <w:t xml:space="preserve">Community Health Teams: Factors Influencing Decision Making Process for Resource Allocation. </w:t>
      </w:r>
      <w:r>
        <w:rPr>
          <w:b/>
          <w:sz w:val="19"/>
        </w:rPr>
        <w:t>Eline van den Broek-Altenburg</w:t>
      </w:r>
      <w:r>
        <w:rPr>
          <w:sz w:val="19"/>
        </w:rPr>
        <w:t xml:space="preserve">, Adam Atherly, Jamie </w:t>
      </w:r>
      <w:r>
        <w:rPr>
          <w:b/>
          <w:sz w:val="19"/>
        </w:rPr>
        <w:t>Benson.</w:t>
      </w:r>
      <w:r>
        <w:rPr>
          <w:sz w:val="19"/>
        </w:rPr>
        <w:t xml:space="preserve"> </w:t>
      </w:r>
      <w:r>
        <w:rPr>
          <w:sz w:val="19"/>
        </w:rPr>
        <w:t>Poster Presentation, AcademyHealth 2023 Annual Research Meeting, Seattle, WA., June 2023.</w:t>
      </w:r>
    </w:p>
    <w:p>
      <w:pPr>
        <w:spacing w:after="80"/>
        <w:ind w:left="360" w:hanging="360"/>
      </w:pPr>
      <w:r>
        <w:rPr>
          <w:sz w:val="19"/>
        </w:rPr>
        <w:t xml:space="preserve">17. </w:t>
      </w:r>
      <w:r>
        <w:rPr>
          <w:b/>
          <w:sz w:val="19"/>
        </w:rPr>
        <w:t xml:space="preserve">Patterns of Testing Preferences in rural underserved populations in the United States: Evidence from a Discrete Choice Experiment. </w:t>
      </w:r>
      <w:r>
        <w:rPr>
          <w:b/>
          <w:sz w:val="19"/>
        </w:rPr>
        <w:t>Eline van den Broek-Altenburg</w:t>
      </w:r>
      <w:r>
        <w:rPr>
          <w:sz w:val="19"/>
        </w:rPr>
        <w:t xml:space="preserve">, Jamie </w:t>
      </w:r>
      <w:r>
        <w:rPr>
          <w:b/>
          <w:sz w:val="19"/>
        </w:rPr>
        <w:t>Benson,</w:t>
      </w:r>
      <w:r>
        <w:rPr>
          <w:sz w:val="19"/>
        </w:rPr>
        <w:t xml:space="preserve"> Kimberley Fox, Jan Carney, Yvonne Jonk, Carolyn Gray, Leslie Abimbola, Jamie </w:t>
      </w:r>
      <w:r>
        <w:rPr>
          <w:b/>
          <w:sz w:val="19"/>
        </w:rPr>
        <w:t>Benson,</w:t>
      </w:r>
      <w:r>
        <w:rPr>
          <w:sz w:val="19"/>
        </w:rPr>
        <w:t xml:space="preserve"> Maria Mercedes Avila, Elizabeth Woods, Gary Stein. </w:t>
      </w:r>
      <w:r>
        <w:rPr>
          <w:sz w:val="19"/>
        </w:rPr>
        <w:t>Presentation, AcademyHealth 2023 Annual Research Meeting, Seattle, WA, June 2023.</w:t>
      </w:r>
    </w:p>
    <w:p>
      <w:pPr>
        <w:spacing w:after="80"/>
        <w:ind w:left="360" w:hanging="360"/>
      </w:pPr>
      <w:r>
        <w:rPr>
          <w:sz w:val="19"/>
        </w:rPr>
        <w:t xml:space="preserve">18. </w:t>
      </w:r>
      <w:r>
        <w:rPr>
          <w:b/>
          <w:sz w:val="19"/>
        </w:rPr>
        <w:t xml:space="preserve">An Assessment of Rural Northern New England’s COVID-19 Testing Landscape through Community Engagement. </w:t>
      </w:r>
      <w:r>
        <w:rPr>
          <w:sz w:val="19"/>
        </w:rPr>
        <w:t xml:space="preserve">Kimberley Fox, Jan Carney, Yvonne Jonk, </w:t>
      </w:r>
      <w:r>
        <w:rPr>
          <w:b/>
          <w:sz w:val="19"/>
        </w:rPr>
        <w:t>Carolyn Gray</w:t>
      </w:r>
      <w:r>
        <w:rPr>
          <w:sz w:val="19"/>
        </w:rPr>
        <w:t xml:space="preserve">, Leslie Abimbola, Jamie </w:t>
      </w:r>
      <w:r>
        <w:rPr>
          <w:b/>
          <w:sz w:val="19"/>
        </w:rPr>
        <w:t>Benson,</w:t>
      </w:r>
      <w:r>
        <w:rPr>
          <w:sz w:val="19"/>
        </w:rPr>
        <w:t xml:space="preserve"> Maria Mercedes Avila, Elizabeth Woods, Eline van den Broek-Altenburg, Gary Stein. </w:t>
      </w:r>
      <w:r>
        <w:rPr>
          <w:sz w:val="19"/>
        </w:rPr>
        <w:t>Presentation, AcademyHealth 2023 Annual Research Meeting, Seattle, WA, June 2023.</w:t>
      </w:r>
    </w:p>
    <w:p>
      <w:pPr>
        <w:spacing w:after="80"/>
        <w:ind w:left="360" w:hanging="360"/>
      </w:pPr>
      <w:r>
        <w:rPr>
          <w:sz w:val="19"/>
        </w:rPr>
        <w:t xml:space="preserve">19. </w:t>
      </w:r>
      <w:r>
        <w:rPr>
          <w:b/>
          <w:sz w:val="19"/>
        </w:rPr>
        <w:t xml:space="preserve">Patterns of Testing Preferences in Rural and Underserved Populations in the United States. </w:t>
      </w:r>
      <w:r>
        <w:rPr>
          <w:b/>
          <w:sz w:val="19"/>
        </w:rPr>
        <w:t>Jamie Benson</w:t>
      </w:r>
      <w:r>
        <w:rPr>
          <w:sz w:val="19"/>
        </w:rPr>
        <w:t xml:space="preserve">, Neil Thivalapill, Stas Amato, Carolina Torres, David Hosmer, Turner Osler, Tato Uribe-Leitz, Nakul Raykar, Ajai Malhotra. </w:t>
      </w:r>
      <w:r>
        <w:rPr>
          <w:sz w:val="19"/>
        </w:rPr>
        <w:t>Presentation, 14th Meeting of the International Academy of Health Preference Research (IAHPR), Sydney, Australia, June 2023.</w:t>
      </w:r>
    </w:p>
    <w:p>
      <w:pPr>
        <w:spacing w:after="80"/>
        <w:ind w:left="360" w:hanging="360"/>
      </w:pPr>
      <w:r>
        <w:rPr>
          <w:sz w:val="19"/>
        </w:rPr>
        <w:t xml:space="preserve">20. </w:t>
      </w:r>
      <w:r>
        <w:rPr>
          <w:b/>
          <w:sz w:val="19"/>
        </w:rPr>
        <w:t xml:space="preserve">Assessing the COVID-19 testing Landscape in Rural Northern New England through Community Engagement. </w:t>
      </w:r>
      <w:r>
        <w:rPr>
          <w:b/>
          <w:sz w:val="19"/>
        </w:rPr>
        <w:t>Abimbola Leslie</w:t>
      </w:r>
      <w:r>
        <w:rPr>
          <w:sz w:val="19"/>
        </w:rPr>
        <w:t xml:space="preserve">, Carolyn Gray, Eline van den Broek-Altenburg, Elizabeth Woods, Gary Stein, Jamie </w:t>
      </w:r>
      <w:r>
        <w:rPr>
          <w:b/>
          <w:sz w:val="19"/>
        </w:rPr>
        <w:t>Benson,</w:t>
      </w:r>
      <w:r>
        <w:rPr>
          <w:sz w:val="19"/>
        </w:rPr>
        <w:t xml:space="preserve"> Jan Carney, Kimberley Fox, Maria Mercedes Avila, Sara Kahn-Troster. </w:t>
      </w:r>
      <w:r>
        <w:rPr>
          <w:sz w:val="19"/>
        </w:rPr>
        <w:t>Poster Presentation, National Institutes of Health 'Rapid Acceleration of Diagnostics in Underserved Populations' RADx-UP 2023 Scientific Meeting, Zoom, May 2023.</w:t>
      </w:r>
    </w:p>
    <w:p>
      <w:pPr>
        <w:spacing w:after="80"/>
        <w:ind w:left="360" w:hanging="360"/>
      </w:pPr>
      <w:r>
        <w:rPr>
          <w:sz w:val="19"/>
        </w:rPr>
        <w:t xml:space="preserve">21. </w:t>
      </w:r>
      <w:r>
        <w:rPr>
          <w:b/>
          <w:sz w:val="19"/>
        </w:rPr>
        <w:t xml:space="preserve">Disparities in Mammography Screening Among the Nepalese Minority Population in Vermont. </w:t>
      </w:r>
      <w:r>
        <w:rPr>
          <w:b/>
          <w:sz w:val="19"/>
        </w:rPr>
        <w:t>Eline van den Broek-Altenburg</w:t>
      </w:r>
      <w:r>
        <w:rPr>
          <w:sz w:val="19"/>
        </w:rPr>
        <w:t xml:space="preserve">, Kristen DeStigter, Jamie </w:t>
      </w:r>
      <w:r>
        <w:rPr>
          <w:b/>
          <w:sz w:val="19"/>
        </w:rPr>
        <w:t>Benson,</w:t>
      </w:r>
      <w:r>
        <w:rPr>
          <w:sz w:val="19"/>
        </w:rPr>
        <w:t xml:space="preserve"> Abimbola Leslie. </w:t>
      </w:r>
      <w:r>
        <w:rPr>
          <w:sz w:val="19"/>
        </w:rPr>
        <w:t>Poster Presentation, Northern New England Clinical and Translational Research Network CO-OP Meeting, Stowe, VT., January 2023.</w:t>
      </w:r>
    </w:p>
    <w:p>
      <w:pPr>
        <w:spacing w:after="80"/>
        <w:ind w:left="360" w:hanging="360"/>
      </w:pPr>
      <w:r>
        <w:rPr>
          <w:sz w:val="19"/>
        </w:rPr>
        <w:t xml:space="preserve">22. </w:t>
      </w:r>
      <w:r>
        <w:rPr>
          <w:b/>
          <w:sz w:val="19"/>
        </w:rPr>
        <w:t xml:space="preserve">The Impact of the Vermont All-Payer Waiver on Alignment between Community Health Teams and a statewide Accountable Care Organization. </w:t>
      </w:r>
      <w:r>
        <w:rPr>
          <w:b/>
          <w:sz w:val="19"/>
        </w:rPr>
        <w:t>Adam Atherly</w:t>
      </w:r>
      <w:r>
        <w:rPr>
          <w:sz w:val="19"/>
        </w:rPr>
        <w:t xml:space="preserve">, Eline van den Broek-Altenburg, Jamie </w:t>
      </w:r>
      <w:r>
        <w:rPr>
          <w:b/>
          <w:sz w:val="19"/>
        </w:rPr>
        <w:t>Benson.</w:t>
      </w:r>
      <w:r>
        <w:rPr>
          <w:sz w:val="19"/>
        </w:rPr>
        <w:t xml:space="preserve"> </w:t>
      </w:r>
      <w:r>
        <w:rPr>
          <w:sz w:val="19"/>
        </w:rPr>
        <w:t>Poster Presentation, ISPOR Europe (Professional Society for Health Economics and Outcomes Research), Vienna, Austria, November 2022.</w:t>
      </w:r>
    </w:p>
    <w:p>
      <w:pPr>
        <w:spacing w:after="80"/>
        <w:ind w:left="360" w:hanging="360"/>
      </w:pPr>
      <w:r>
        <w:rPr>
          <w:sz w:val="19"/>
        </w:rPr>
        <w:t xml:space="preserve">23. </w:t>
      </w:r>
      <w:r>
        <w:rPr>
          <w:b/>
          <w:sz w:val="19"/>
        </w:rPr>
        <w:t xml:space="preserve">Identification of At-Risk Patients in a Statewide EMS “Naloxone Leave Behind” Program. </w:t>
      </w:r>
      <w:r>
        <w:rPr>
          <w:b/>
          <w:sz w:val="19"/>
        </w:rPr>
        <w:t>Jesse Naumann</w:t>
      </w:r>
      <w:r>
        <w:rPr>
          <w:sz w:val="19"/>
        </w:rPr>
        <w:t xml:space="preserve">, Jamie </w:t>
      </w:r>
      <w:r>
        <w:rPr>
          <w:b/>
          <w:sz w:val="19"/>
        </w:rPr>
        <w:t>Benson,</w:t>
      </w:r>
      <w:r>
        <w:rPr>
          <w:sz w:val="19"/>
        </w:rPr>
        <w:t xml:space="preserve"> Miles Lamberson, Samantha Hunt, Stephanie Busch, William Moran, Daniel Wolfson. </w:t>
      </w:r>
      <w:r>
        <w:rPr>
          <w:sz w:val="19"/>
        </w:rPr>
        <w:t>Podium Presentation, American College of Emergency Physicians Research Forum, San Francisco, C.A., October 2022.</w:t>
      </w:r>
    </w:p>
    <w:p>
      <w:pPr>
        <w:spacing w:after="80"/>
        <w:ind w:left="360" w:hanging="360"/>
      </w:pPr>
      <w:r>
        <w:rPr>
          <w:sz w:val="19"/>
        </w:rPr>
        <w:t xml:space="preserve">24. </w:t>
      </w:r>
      <w:r>
        <w:rPr>
          <w:b/>
          <w:sz w:val="19"/>
        </w:rPr>
        <w:t xml:space="preserve">Patient Preferences for Diagnostic Imaging Services: Blueprint for Value-Based Incentives Incorporating Individual Preference Heterogeneity. </w:t>
      </w:r>
      <w:r>
        <w:rPr>
          <w:sz w:val="19"/>
        </w:rPr>
        <w:t xml:space="preserve">Eline van den Broek-Altenburg, </w:t>
      </w:r>
      <w:r>
        <w:rPr>
          <w:b/>
          <w:sz w:val="19"/>
        </w:rPr>
        <w:t>Jamie Benson</w:t>
      </w:r>
      <w:r>
        <w:rPr>
          <w:sz w:val="19"/>
        </w:rPr>
        <w:t xml:space="preserve">, Adam Atherly, Kristen DeStigter. </w:t>
      </w:r>
      <w:r>
        <w:rPr>
          <w:sz w:val="19"/>
        </w:rPr>
        <w:t>Poster Presentation, 13th Meeting of the International Academy of Health Preference Research, Berlin, Germany, September 2022.</w:t>
      </w:r>
    </w:p>
    <w:p>
      <w:pPr>
        <w:spacing w:after="80"/>
        <w:ind w:left="360" w:hanging="360"/>
      </w:pPr>
      <w:r>
        <w:rPr>
          <w:sz w:val="19"/>
        </w:rPr>
        <w:t xml:space="preserve">25. </w:t>
      </w:r>
      <w:r>
        <w:rPr>
          <w:b/>
          <w:sz w:val="19"/>
        </w:rPr>
        <w:t xml:space="preserve">The Effect of Unobserved Preferences and Race on Vaccination Hesitancy for COVID-19 Vaccines: Implications for Health Disparities. </w:t>
      </w:r>
      <w:r>
        <w:rPr>
          <w:sz w:val="19"/>
        </w:rPr>
        <w:t xml:space="preserve">Eline van den Broek-Altenburg, </w:t>
      </w:r>
      <w:r>
        <w:rPr>
          <w:b/>
          <w:sz w:val="19"/>
        </w:rPr>
        <w:t>Jamie Benson</w:t>
      </w:r>
      <w:r>
        <w:rPr>
          <w:sz w:val="19"/>
        </w:rPr>
        <w:t xml:space="preserve">, Adam Atherly, Stephane Hess. </w:t>
      </w:r>
      <w:r>
        <w:rPr>
          <w:sz w:val="19"/>
        </w:rPr>
        <w:t>Poster Presentation, 13th Meeting of the International Academy of Health Preference Research, Berlin, Germany, September 2022.</w:t>
      </w:r>
    </w:p>
    <w:p>
      <w:pPr>
        <w:spacing w:after="80"/>
        <w:ind w:left="360" w:hanging="360"/>
      </w:pPr>
      <w:r>
        <w:rPr>
          <w:sz w:val="19"/>
        </w:rPr>
        <w:t xml:space="preserve">26. </w:t>
      </w:r>
      <w:r>
        <w:rPr>
          <w:b/>
          <w:sz w:val="19"/>
        </w:rPr>
        <w:t xml:space="preserve">The Effect of Unobserved Preferences and Race on Vaccination Hesitancy for COVID-19 Vaccines: Implications for Health Disparities. </w:t>
      </w:r>
      <w:r>
        <w:rPr>
          <w:b/>
          <w:sz w:val="19"/>
        </w:rPr>
        <w:t>Eline van den Broek-Altenburg</w:t>
      </w:r>
      <w:r>
        <w:rPr>
          <w:sz w:val="19"/>
        </w:rPr>
        <w:t xml:space="preserve">, Jamie </w:t>
      </w:r>
      <w:r>
        <w:rPr>
          <w:b/>
          <w:sz w:val="19"/>
        </w:rPr>
        <w:t>Benson,</w:t>
      </w:r>
      <w:r>
        <w:rPr>
          <w:sz w:val="19"/>
        </w:rPr>
        <w:t xml:space="preserve"> Adam Atherly, Stephane Hess. </w:t>
      </w:r>
      <w:r>
        <w:rPr>
          <w:sz w:val="19"/>
        </w:rPr>
        <w:t>Poster Presentation, International Choice Modelling Conference, Reykjavik, Iceland, May 2022.</w:t>
      </w:r>
    </w:p>
    <w:p>
      <w:pPr>
        <w:spacing w:after="80"/>
        <w:ind w:left="360" w:hanging="360"/>
      </w:pPr>
      <w:r>
        <w:rPr>
          <w:sz w:val="19"/>
        </w:rPr>
        <w:t xml:space="preserve">27. </w:t>
      </w:r>
      <w:r>
        <w:rPr>
          <w:b/>
          <w:sz w:val="19"/>
        </w:rPr>
        <w:t xml:space="preserve">Patient Preferences for Diagnostic Imaging Services: Blueprint for Value-Based Incentives Incorporating Individual Preference Heterogeneity. </w:t>
      </w:r>
      <w:r>
        <w:rPr>
          <w:sz w:val="19"/>
        </w:rPr>
        <w:t xml:space="preserve">Eline van den Broek-Altenburg, </w:t>
      </w:r>
      <w:r>
        <w:rPr>
          <w:b/>
          <w:sz w:val="19"/>
        </w:rPr>
        <w:t>Jamie Benson</w:t>
      </w:r>
      <w:r>
        <w:rPr>
          <w:sz w:val="19"/>
        </w:rPr>
        <w:t xml:space="preserve">, Adam Atherly, Kristen DeStigter. </w:t>
      </w:r>
      <w:r>
        <w:rPr>
          <w:sz w:val="19"/>
        </w:rPr>
        <w:t>Poster Presentation, International Choice Modelling Conference, Reykjavik, Iceland, May 2022.</w:t>
      </w:r>
    </w:p>
    <w:p>
      <w:pPr>
        <w:spacing w:after="80"/>
        <w:ind w:left="360" w:hanging="360"/>
      </w:pPr>
      <w:r>
        <w:rPr>
          <w:sz w:val="19"/>
        </w:rPr>
        <w:t xml:space="preserve">28. </w:t>
      </w:r>
      <w:r>
        <w:rPr>
          <w:b/>
          <w:sz w:val="19"/>
        </w:rPr>
        <w:t xml:space="preserve">Disparities in Out of Hospital Cardiac Arrest Outcomes in a Rural Emergency Medical Services System. </w:t>
      </w:r>
      <w:r>
        <w:rPr>
          <w:b/>
          <w:sz w:val="19"/>
        </w:rPr>
        <w:t>Xavier Schwartz</w:t>
      </w:r>
      <w:r>
        <w:rPr>
          <w:sz w:val="19"/>
        </w:rPr>
        <w:t xml:space="preserve">, Jamie </w:t>
      </w:r>
      <w:r>
        <w:rPr>
          <w:b/>
          <w:sz w:val="19"/>
        </w:rPr>
        <w:t>Benson,</w:t>
      </w:r>
      <w:r>
        <w:rPr>
          <w:sz w:val="19"/>
        </w:rPr>
        <w:t xml:space="preserve"> Miles Lamberson, Edom Girma, Daniel Wolfson. </w:t>
      </w:r>
      <w:r>
        <w:rPr>
          <w:sz w:val="19"/>
        </w:rPr>
        <w:t>Plenary Presentation, Society for Academic Emergency Medicine (SAEM) Annual Meeting, New Orleans, LA., May 2022.</w:t>
      </w:r>
    </w:p>
    <w:p>
      <w:pPr>
        <w:spacing w:after="80"/>
        <w:ind w:left="360" w:hanging="360"/>
      </w:pPr>
      <w:r>
        <w:rPr>
          <w:sz w:val="19"/>
        </w:rPr>
        <w:t xml:space="preserve">29. </w:t>
      </w:r>
      <w:r>
        <w:rPr>
          <w:b/>
          <w:sz w:val="19"/>
        </w:rPr>
        <w:t xml:space="preserve">Disparities in Out of Hospital Cardiac Arrest Outcomes in a Rural Emergency Medical Services System. </w:t>
      </w:r>
      <w:r>
        <w:rPr>
          <w:b/>
          <w:sz w:val="19"/>
        </w:rPr>
        <w:t>Xavier Schwartz</w:t>
      </w:r>
      <w:r>
        <w:rPr>
          <w:sz w:val="19"/>
        </w:rPr>
        <w:t xml:space="preserve">, Jamie </w:t>
      </w:r>
      <w:r>
        <w:rPr>
          <w:b/>
          <w:sz w:val="19"/>
        </w:rPr>
        <w:t>Benson,</w:t>
      </w:r>
      <w:r>
        <w:rPr>
          <w:sz w:val="19"/>
        </w:rPr>
        <w:t xml:space="preserve"> Miles Lamberson, Edom Girma, Daniel Wolfson. </w:t>
      </w:r>
      <w:r>
        <w:rPr>
          <w:sz w:val="19"/>
        </w:rPr>
        <w:t>Plenary Presentation, Society for Academic Emergency Medicine (SAEM) New England Regional Meeting, Worcester, MA., April 2022.</w:t>
      </w:r>
    </w:p>
    <w:p>
      <w:pPr>
        <w:spacing w:after="80"/>
        <w:ind w:left="360" w:hanging="360"/>
      </w:pPr>
      <w:r>
        <w:rPr>
          <w:sz w:val="19"/>
        </w:rPr>
        <w:t xml:space="preserve">30. </w:t>
      </w:r>
      <w:r>
        <w:rPr>
          <w:b/>
          <w:sz w:val="19"/>
        </w:rPr>
        <w:t xml:space="preserve">Access to Trauma Center Care and Its Impact on Injury Mortality in the United States. </w:t>
      </w:r>
      <w:r>
        <w:rPr>
          <w:b/>
          <w:sz w:val="19"/>
        </w:rPr>
        <w:t>Jamie Benson</w:t>
      </w:r>
      <w:r>
        <w:rPr>
          <w:sz w:val="19"/>
        </w:rPr>
        <w:t xml:space="preserve">, Stas Amato, Alan Cook, Barclay Stewart, Turner Osler, David Hosmer, Frederick Rogers, Robert Winchell, Gary An, Ajai Malhotra. </w:t>
      </w:r>
      <w:r>
        <w:rPr>
          <w:sz w:val="19"/>
        </w:rPr>
        <w:t>Quickshot Presentation, 17th Academic Surgical Congress Annual Meeting, Houston, TX., February 2022.</w:t>
      </w:r>
    </w:p>
    <w:p>
      <w:pPr>
        <w:spacing w:after="80"/>
        <w:ind w:left="360" w:hanging="360"/>
      </w:pPr>
      <w:r>
        <w:rPr>
          <w:sz w:val="19"/>
        </w:rPr>
        <w:t xml:space="preserve">31. </w:t>
      </w:r>
      <w:r>
        <w:rPr>
          <w:b/>
          <w:sz w:val="19"/>
        </w:rPr>
        <w:t xml:space="preserve">Helicopter Vs. Ground Trauma Transport: A National Propensity Score Matched Comparison. </w:t>
      </w:r>
      <w:r>
        <w:rPr>
          <w:b/>
          <w:sz w:val="19"/>
        </w:rPr>
        <w:t>Emma Dunne</w:t>
      </w:r>
      <w:r>
        <w:rPr>
          <w:sz w:val="19"/>
        </w:rPr>
        <w:t xml:space="preserve">, Stas Amato, Serena Murphy, Jamie </w:t>
      </w:r>
      <w:r>
        <w:rPr>
          <w:b/>
          <w:sz w:val="19"/>
        </w:rPr>
        <w:t>Benson,</w:t>
      </w:r>
      <w:r>
        <w:rPr>
          <w:sz w:val="19"/>
        </w:rPr>
        <w:t xml:space="preserve"> Turner Osler, David Hosmer, Gary An, Ajai Malhotra. </w:t>
      </w:r>
      <w:r>
        <w:rPr>
          <w:sz w:val="19"/>
        </w:rPr>
        <w:t>Poster Presentation, American College of Surgeons Clinical Congress, Chicago, IL., November 2021.</w:t>
      </w:r>
    </w:p>
    <w:p>
      <w:pPr>
        <w:spacing w:after="80"/>
        <w:ind w:left="360" w:hanging="360"/>
      </w:pPr>
      <w:r>
        <w:rPr>
          <w:sz w:val="19"/>
        </w:rPr>
        <w:t xml:space="preserve">32. </w:t>
      </w:r>
      <w:r>
        <w:rPr>
          <w:b/>
          <w:sz w:val="19"/>
        </w:rPr>
        <w:t xml:space="preserve">A Comparison Of Statistical Power Among Injury Severity Scores Using The National Trauma Data Bank. </w:t>
      </w:r>
      <w:r>
        <w:rPr>
          <w:b/>
          <w:sz w:val="19"/>
        </w:rPr>
        <w:t>Stas Amato</w:t>
      </w:r>
      <w:r>
        <w:rPr>
          <w:sz w:val="19"/>
        </w:rPr>
        <w:t xml:space="preserve">, Steven Ranney, Jamie </w:t>
      </w:r>
      <w:r>
        <w:rPr>
          <w:b/>
          <w:sz w:val="19"/>
        </w:rPr>
        <w:t>Benson,</w:t>
      </w:r>
      <w:r>
        <w:rPr>
          <w:sz w:val="19"/>
        </w:rPr>
        <w:t xml:space="preserve"> Daniel Hosmer, Turner Osler. </w:t>
      </w:r>
      <w:r>
        <w:rPr>
          <w:sz w:val="19"/>
        </w:rPr>
        <w:t>Quickshot Presentation, American College of Surgeons Clinical Congress, Chicago, IL., November 2021.</w:t>
      </w:r>
    </w:p>
    <w:p>
      <w:pPr>
        <w:spacing w:after="80"/>
        <w:ind w:left="360" w:hanging="360"/>
      </w:pPr>
      <w:r>
        <w:rPr>
          <w:sz w:val="19"/>
        </w:rPr>
        <w:t xml:space="preserve">33. </w:t>
      </w:r>
      <w:r>
        <w:rPr>
          <w:b/>
          <w:sz w:val="19"/>
        </w:rPr>
        <w:t xml:space="preserve">Understanding How Patients Define Value with Respect to Imaging Center Attributes and Radiologist Interaction. </w:t>
      </w:r>
      <w:r>
        <w:rPr>
          <w:sz w:val="19"/>
        </w:rPr>
        <w:t xml:space="preserve">Eline van den Broek-Altenburg, </w:t>
      </w:r>
      <w:r>
        <w:rPr>
          <w:b/>
          <w:sz w:val="19"/>
        </w:rPr>
        <w:t>Kayla Berigan</w:t>
      </w:r>
      <w:r>
        <w:rPr>
          <w:sz w:val="19"/>
        </w:rPr>
        <w:t xml:space="preserve">, Jamie </w:t>
      </w:r>
      <w:r>
        <w:rPr>
          <w:b/>
          <w:sz w:val="19"/>
        </w:rPr>
        <w:t>Benson.</w:t>
      </w:r>
      <w:r>
        <w:rPr>
          <w:sz w:val="19"/>
        </w:rPr>
        <w:t xml:space="preserve"> </w:t>
      </w:r>
      <w:r>
        <w:rPr>
          <w:sz w:val="19"/>
        </w:rPr>
        <w:t>Poster Presentation, Radiologic Society of North America, Chicago, IL., October 2021.</w:t>
      </w:r>
    </w:p>
    <w:p>
      <w:pPr>
        <w:spacing w:after="80"/>
        <w:ind w:left="360" w:hanging="360"/>
      </w:pPr>
      <w:r>
        <w:rPr>
          <w:sz w:val="19"/>
        </w:rPr>
        <w:t xml:space="preserve">34. </w:t>
      </w:r>
      <w:r>
        <w:rPr>
          <w:b/>
          <w:sz w:val="19"/>
        </w:rPr>
        <w:t xml:space="preserve">Optimizing Access to Trauma Center Care in a Rural State with a Trauma System: A Geographic Location Allocation Analysis. </w:t>
      </w:r>
      <w:r>
        <w:rPr>
          <w:b/>
          <w:sz w:val="19"/>
        </w:rPr>
        <w:t>Jamie Benson</w:t>
      </w:r>
      <w:r>
        <w:rPr>
          <w:sz w:val="19"/>
        </w:rPr>
        <w:t xml:space="preserve">, Kyle Kalkwarf, Stas Amato, Hanna Jensen, Gary An, Kevin Sexton, Ajai Malhotra. </w:t>
      </w:r>
      <w:r>
        <w:rPr>
          <w:sz w:val="19"/>
        </w:rPr>
        <w:t>Poster Presentation, American Association for the Surgery of Trauma Annual Clinical Congress, Atlanta, GA., September 2021.</w:t>
      </w:r>
    </w:p>
    <w:p>
      <w:pPr>
        <w:spacing w:after="80"/>
        <w:ind w:left="360" w:hanging="360"/>
      </w:pPr>
      <w:r>
        <w:rPr>
          <w:sz w:val="19"/>
        </w:rPr>
        <w:t xml:space="preserve">35. </w:t>
      </w:r>
      <w:r>
        <w:rPr>
          <w:b/>
          <w:sz w:val="19"/>
        </w:rPr>
        <w:t xml:space="preserve">Treatment Effect of Helicopter Trauma Transport: A National Propensity Score Matched Analysis. </w:t>
      </w:r>
      <w:r>
        <w:rPr>
          <w:b/>
          <w:sz w:val="19"/>
        </w:rPr>
        <w:t>Emma Dunne</w:t>
      </w:r>
      <w:r>
        <w:rPr>
          <w:sz w:val="19"/>
        </w:rPr>
        <w:t xml:space="preserve">, Stas Amato, Serena Murphy, Jamie </w:t>
      </w:r>
      <w:r>
        <w:rPr>
          <w:b/>
          <w:sz w:val="19"/>
        </w:rPr>
        <w:t>Benson,</w:t>
      </w:r>
      <w:r>
        <w:rPr>
          <w:sz w:val="19"/>
        </w:rPr>
        <w:t xml:space="preserve"> Turner Osler, David Hosmer, Gary An, Ajai Malhotra. </w:t>
      </w:r>
      <w:r>
        <w:rPr>
          <w:sz w:val="19"/>
        </w:rPr>
        <w:t>Poster Presentation, American Association for the Surgery of Trauma Annual Clinical Congress, Atlanta, GA., September 2021.</w:t>
      </w:r>
    </w:p>
    <w:p>
      <w:pPr>
        <w:spacing w:after="80"/>
        <w:ind w:left="360" w:hanging="360"/>
      </w:pPr>
      <w:r>
        <w:rPr>
          <w:sz w:val="19"/>
        </w:rPr>
        <w:t xml:space="preserve">36. </w:t>
      </w:r>
      <w:r>
        <w:rPr>
          <w:b/>
          <w:sz w:val="19"/>
        </w:rPr>
        <w:t xml:space="preserve">The Effect of Unobserved Preferences and Race on Vaccination Hesitancy for COVID-19 Vaccines: Implications for Health Disparities. </w:t>
      </w:r>
      <w:r>
        <w:rPr>
          <w:sz w:val="19"/>
        </w:rPr>
        <w:t xml:space="preserve">Eline van den Broek-Altenburg, Jamie </w:t>
      </w:r>
      <w:r>
        <w:rPr>
          <w:b/>
          <w:sz w:val="19"/>
        </w:rPr>
        <w:t>Benson,</w:t>
      </w:r>
      <w:r>
        <w:rPr>
          <w:sz w:val="19"/>
        </w:rPr>
        <w:t xml:space="preserve"> Adam Atherly, Stephane Hess. </w:t>
      </w:r>
      <w:r>
        <w:rPr>
          <w:sz w:val="19"/>
        </w:rPr>
        <w:t>Podium Presentation, AcademyHealth Annual Research Meeting, Porto Alegre, Brazil, June 2021.</w:t>
      </w:r>
    </w:p>
    <w:p>
      <w:pPr>
        <w:spacing w:after="80"/>
        <w:ind w:left="360" w:hanging="360"/>
      </w:pPr>
      <w:r>
        <w:rPr>
          <w:sz w:val="19"/>
        </w:rPr>
        <w:t xml:space="preserve">37. </w:t>
      </w:r>
      <w:r>
        <w:rPr>
          <w:b/>
          <w:sz w:val="19"/>
        </w:rPr>
        <w:t xml:space="preserve">Determining Provider Preferences for Communication of Imaging Reports to Patients in the Cures Act Era. </w:t>
      </w:r>
      <w:r>
        <w:rPr>
          <w:b/>
          <w:sz w:val="19"/>
        </w:rPr>
        <w:t>Kayla Berigan</w:t>
      </w:r>
      <w:r>
        <w:rPr>
          <w:sz w:val="19"/>
        </w:rPr>
        <w:t xml:space="preserve">, Jamie </w:t>
      </w:r>
      <w:r>
        <w:rPr>
          <w:b/>
          <w:sz w:val="19"/>
        </w:rPr>
        <w:t>Benson,</w:t>
      </w:r>
      <w:r>
        <w:rPr>
          <w:sz w:val="19"/>
        </w:rPr>
        <w:t xml:space="preserve"> Eline van den Broek-Altenburg, Danielle Kruse, Naiim Ali. </w:t>
      </w:r>
      <w:r>
        <w:rPr>
          <w:sz w:val="19"/>
        </w:rPr>
        <w:t>Podium Presentation, American College of Radiology Annual Meeting, Zoom, May 2021.</w:t>
      </w:r>
    </w:p>
    <w:p>
      <w:pPr>
        <w:spacing w:after="80"/>
        <w:ind w:left="360" w:hanging="360"/>
      </w:pPr>
      <w:r>
        <w:rPr>
          <w:sz w:val="19"/>
        </w:rPr>
        <w:t xml:space="preserve">38. </w:t>
      </w:r>
      <w:r>
        <w:rPr>
          <w:b/>
          <w:sz w:val="19"/>
        </w:rPr>
        <w:t xml:space="preserve">Hard Lessons: The Impact of Population Education on COVID-19 Cases and Deaths in the United States. </w:t>
      </w:r>
      <w:r>
        <w:rPr>
          <w:b/>
          <w:sz w:val="19"/>
        </w:rPr>
        <w:t>Jamie Benson</w:t>
      </w:r>
      <w:r>
        <w:rPr>
          <w:sz w:val="19"/>
        </w:rPr>
        <w:t xml:space="preserve">, Stas Amato, Turner Osler, David Hosmer, Ajai Malhotra. </w:t>
      </w:r>
      <w:r>
        <w:rPr>
          <w:sz w:val="19"/>
        </w:rPr>
        <w:t>Poster Presentation, Consortium of Universities for Global Health Conference, Zoom, March 2021.</w:t>
      </w:r>
    </w:p>
    <w:p>
      <w:pPr>
        <w:spacing w:after="80"/>
        <w:ind w:left="360" w:hanging="360"/>
      </w:pPr>
      <w:r>
        <w:rPr>
          <w:sz w:val="19"/>
        </w:rPr>
        <w:t xml:space="preserve">39. </w:t>
      </w:r>
      <w:r>
        <w:rPr>
          <w:b/>
          <w:sz w:val="19"/>
        </w:rPr>
        <w:t xml:space="preserve">Losing Face: Mask Use, Partisanship, and COVID-19 Cases and Deaths in the United States. </w:t>
      </w:r>
      <w:r>
        <w:rPr>
          <w:b/>
          <w:sz w:val="19"/>
        </w:rPr>
        <w:t>Van Hoang</w:t>
      </w:r>
      <w:r>
        <w:rPr>
          <w:sz w:val="19"/>
        </w:rPr>
        <w:t xml:space="preserve"> &amp; Stas Amato, Jamie </w:t>
      </w:r>
      <w:r>
        <w:rPr>
          <w:b/>
          <w:sz w:val="19"/>
        </w:rPr>
        <w:t>Benson,</w:t>
      </w:r>
      <w:r>
        <w:rPr>
          <w:sz w:val="19"/>
        </w:rPr>
        <w:t xml:space="preserve"> Turner Osler, David Hosmer, Ajai Malhotra. </w:t>
      </w:r>
      <w:r>
        <w:rPr>
          <w:sz w:val="19"/>
        </w:rPr>
        <w:t>Poster Presentation, Consortium of Universities for Global Health Conference, Zoom, March 2021.</w:t>
      </w:r>
    </w:p>
    <w:p>
      <w:pPr>
        <w:spacing w:after="80"/>
        <w:ind w:left="360" w:hanging="360"/>
      </w:pPr>
      <w:r>
        <w:rPr>
          <w:sz w:val="19"/>
        </w:rPr>
        <w:t xml:space="preserve">40. </w:t>
      </w:r>
      <w:r>
        <w:rPr>
          <w:b/>
          <w:sz w:val="19"/>
        </w:rPr>
        <w:t xml:space="preserve">County Level Independent Predictors of COVID-19 Spread and Death in the United States. </w:t>
      </w:r>
      <w:r>
        <w:rPr>
          <w:b/>
          <w:sz w:val="19"/>
        </w:rPr>
        <w:t>Stas Amato</w:t>
      </w:r>
      <w:r>
        <w:rPr>
          <w:sz w:val="19"/>
        </w:rPr>
        <w:t xml:space="preserve"> &amp; Jamie </w:t>
      </w:r>
      <w:r>
        <w:rPr>
          <w:b/>
          <w:sz w:val="19"/>
        </w:rPr>
        <w:t>Benson,</w:t>
      </w:r>
      <w:r>
        <w:rPr>
          <w:sz w:val="19"/>
        </w:rPr>
        <w:t xml:space="preserve"> Van Hoang, Tessa Cattermole, Turner Osler, David Hosmer, Ajai Malhotra. </w:t>
      </w:r>
      <w:r>
        <w:rPr>
          <w:sz w:val="19"/>
        </w:rPr>
        <w:t>Poster Presentation, Consortium of Universities for Global Health Conference, Zoom, March 2021.</w:t>
      </w:r>
    </w:p>
    <w:p>
      <w:pPr>
        <w:spacing w:after="80"/>
        <w:ind w:left="360" w:hanging="360"/>
      </w:pPr>
      <w:r>
        <w:rPr>
          <w:sz w:val="19"/>
        </w:rPr>
        <w:t xml:space="preserve">41. </w:t>
      </w:r>
      <w:r>
        <w:rPr>
          <w:b/>
          <w:sz w:val="19"/>
        </w:rPr>
        <w:t xml:space="preserve">Geographic Coverage and Designation of Trauma Centers in a Rural State: Highlighting the Utility of Location-Allocation for Trauma System Planning. </w:t>
      </w:r>
      <w:r>
        <w:rPr>
          <w:b/>
          <w:sz w:val="19"/>
        </w:rPr>
        <w:t>Stas Amato</w:t>
      </w:r>
      <w:r>
        <w:rPr>
          <w:sz w:val="19"/>
        </w:rPr>
        <w:t xml:space="preserve"> &amp; Jamie </w:t>
      </w:r>
      <w:r>
        <w:rPr>
          <w:b/>
          <w:sz w:val="19"/>
        </w:rPr>
        <w:t>Benson,</w:t>
      </w:r>
      <w:r>
        <w:rPr>
          <w:sz w:val="19"/>
        </w:rPr>
        <w:t xml:space="preserve"> Serena Murphy, Andrew Erb, Ajai Malhotra, Daniel Wolfson, Gary An. </w:t>
      </w:r>
      <w:r>
        <w:rPr>
          <w:sz w:val="19"/>
        </w:rPr>
        <w:t>Poster Presentation, American College of Surgeons Clinical Congress, Zoom, October 2020.</w:t>
      </w:r>
    </w:p>
    <w:p>
      <w:pPr>
        <w:spacing w:after="80"/>
        <w:ind w:left="360" w:hanging="360"/>
      </w:pPr>
      <w:r>
        <w:rPr>
          <w:sz w:val="19"/>
        </w:rPr>
        <w:t xml:space="preserve">42. </w:t>
      </w:r>
      <w:r>
        <w:rPr>
          <w:b/>
          <w:sz w:val="19"/>
        </w:rPr>
        <w:t xml:space="preserve">Outcomes Following Interfacility Transfer: A Propensity Score Matched Analysis of Flight and Ground Transfers in a Rural State. </w:t>
      </w:r>
      <w:r>
        <w:rPr>
          <w:b/>
          <w:sz w:val="19"/>
        </w:rPr>
        <w:t>Serena Murphy</w:t>
      </w:r>
      <w:r>
        <w:rPr>
          <w:sz w:val="19"/>
        </w:rPr>
        <w:t xml:space="preserve">, Stas Amato, Emma Dunne, Jamie </w:t>
      </w:r>
      <w:r>
        <w:rPr>
          <w:b/>
          <w:sz w:val="19"/>
        </w:rPr>
        <w:t>Benson,</w:t>
      </w:r>
      <w:r>
        <w:rPr>
          <w:sz w:val="19"/>
        </w:rPr>
        <w:t xml:space="preserve"> Andrew Erb, Gary An, Ajai Malhotra. </w:t>
      </w:r>
      <w:r>
        <w:rPr>
          <w:sz w:val="19"/>
        </w:rPr>
        <w:t>Poster Presentation, American College of Surgeons Committee on Trauma Resident Competition, Zoom, March 2020.</w:t>
      </w:r>
    </w:p>
    <w:p>
      <w:pPr>
        <w:spacing w:after="80"/>
        <w:ind w:left="360" w:hanging="360"/>
      </w:pPr>
      <w:r>
        <w:rPr>
          <w:sz w:val="19"/>
        </w:rPr>
        <w:t xml:space="preserve">43. </w:t>
      </w:r>
      <w:r>
        <w:rPr>
          <w:b/>
          <w:sz w:val="19"/>
        </w:rPr>
        <w:t xml:space="preserve">Adapting the Centers for Disease Control Guidelines for Field Triage of Injured Patients to a Rural EMS System: the “50 Minute Rule”. </w:t>
      </w:r>
      <w:r>
        <w:rPr>
          <w:b/>
          <w:sz w:val="19"/>
        </w:rPr>
        <w:t>Jamie Benson</w:t>
      </w:r>
      <w:r>
        <w:rPr>
          <w:sz w:val="19"/>
        </w:rPr>
        <w:t xml:space="preserve">, Charles MacLean, Ramsey Herrington, Daniel Wolfson. </w:t>
      </w:r>
      <w:r>
        <w:rPr>
          <w:sz w:val="19"/>
        </w:rPr>
        <w:t>Poster Presentation, University of Vermont Student Research Conference, Burlington, VT, April 2019.</w:t>
      </w:r>
    </w:p>
    <w:p>
      <w:pPr>
        <w:spacing w:after="80"/>
        <w:ind w:left="360" w:hanging="360"/>
      </w:pPr>
      <w:r>
        <w:rPr>
          <w:sz w:val="19"/>
        </w:rPr>
        <w:t xml:space="preserve">44. </w:t>
      </w:r>
      <w:r>
        <w:rPr>
          <w:b/>
          <w:sz w:val="19"/>
        </w:rPr>
        <w:t xml:space="preserve">Evaluating Rural Trauma Transport Times and Destination Care Level with Rural Urban Commuting Areas. </w:t>
      </w:r>
      <w:r>
        <w:rPr>
          <w:b/>
          <w:sz w:val="19"/>
        </w:rPr>
        <w:t>Serena Murphy</w:t>
      </w:r>
      <w:r>
        <w:rPr>
          <w:sz w:val="19"/>
        </w:rPr>
        <w:t xml:space="preserve">, Pamela Derickson, Jamie </w:t>
      </w:r>
      <w:r>
        <w:rPr>
          <w:b/>
          <w:sz w:val="19"/>
        </w:rPr>
        <w:t>Benson,</w:t>
      </w:r>
      <w:r>
        <w:rPr>
          <w:sz w:val="19"/>
        </w:rPr>
        <w:t xml:space="preserve"> Daniel Wolfson, Ajai Malhotra, Gary An. </w:t>
      </w:r>
      <w:r>
        <w:rPr>
          <w:sz w:val="19"/>
        </w:rPr>
        <w:t>Poster Presentation, Academic Surgical Congress, Houston, TX., April 2019.</w:t>
      </w:r>
    </w:p>
    <w:p>
      <w:pPr>
        <w:spacing w:before="200" w:after="40"/>
        <w:pBdr>
          <w:bottom w:val="single" w:sz="6" w:space="1" w:color="1A5B8A"/>
        </w:pBdr>
      </w:pPr>
      <w:r>
        <w:rPr>
          <w:b/>
          <w:color w:val="1A5B8A"/>
          <w:sz w:val="24"/>
        </w:rPr>
        <w:t>TEACHING</w:t>
      </w:r>
    </w:p>
    <w:p>
      <w:pPr>
        <w:spacing w:after="60"/>
        <w:ind w:left="360" w:hanging="360"/>
      </w:pPr>
      <w:r>
        <w:rPr>
          <w:b/>
          <w:sz w:val="19"/>
        </w:rPr>
        <w:t xml:space="preserve">Teaching Assistantship, Biochemistry I. </w:t>
      </w:r>
      <w:r>
        <w:rPr>
          <w:sz w:val="19"/>
        </w:rPr>
        <w:t>Undergraduate TA — University of Vermont, Department of Biochemistry, Burlington, Vermont — August 2019.</w:t>
      </w:r>
    </w:p>
    <w:sectPr w:rsidR="00FC693F" w:rsidRPr="0006063C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